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2B" w:rsidRDefault="00F8702B" w:rsidP="00F8702B">
      <w:pPr>
        <w:ind w:left="0" w:firstLine="0"/>
        <w:jc w:val="center"/>
        <w:rPr>
          <w:b/>
        </w:rPr>
      </w:pPr>
    </w:p>
    <w:p w:rsidR="0045394A" w:rsidRDefault="00F60B7D" w:rsidP="00F8702B">
      <w:pPr>
        <w:ind w:left="0" w:firstLine="0"/>
        <w:jc w:val="center"/>
        <w:rPr>
          <w:b/>
        </w:rPr>
      </w:pPr>
      <w:r>
        <w:rPr>
          <w:b/>
        </w:rPr>
        <w:t xml:space="preserve">International Case Study </w:t>
      </w:r>
    </w:p>
    <w:p w:rsidR="00F60B7D" w:rsidRDefault="00F60B7D" w:rsidP="00F8702B">
      <w:pPr>
        <w:ind w:left="0" w:firstLine="0"/>
        <w:jc w:val="center"/>
        <w:rPr>
          <w:b/>
        </w:rPr>
      </w:pPr>
      <w:r>
        <w:rPr>
          <w:b/>
        </w:rPr>
        <w:t xml:space="preserve">Best Practice </w:t>
      </w:r>
    </w:p>
    <w:p w:rsidR="00F60B7D" w:rsidRDefault="00F60B7D" w:rsidP="00F8702B">
      <w:pPr>
        <w:ind w:left="0" w:firstLine="0"/>
        <w:jc w:val="center"/>
        <w:rPr>
          <w:b/>
        </w:rPr>
      </w:pPr>
      <w:r w:rsidRPr="00F60B7D">
        <w:rPr>
          <w:b/>
        </w:rPr>
        <w:t xml:space="preserve">Company: </w:t>
      </w:r>
      <w:proofErr w:type="spellStart"/>
      <w:r w:rsidRPr="00F60B7D">
        <w:rPr>
          <w:b/>
        </w:rPr>
        <w:t>EcoTech</w:t>
      </w:r>
      <w:proofErr w:type="spellEnd"/>
      <w:r w:rsidRPr="00F60B7D">
        <w:rPr>
          <w:b/>
        </w:rPr>
        <w:t xml:space="preserve"> Solutions Sp. z </w:t>
      </w:r>
      <w:proofErr w:type="spellStart"/>
      <w:r w:rsidRPr="00F60B7D">
        <w:rPr>
          <w:b/>
        </w:rPr>
        <w:t>o.o</w:t>
      </w:r>
      <w:proofErr w:type="spellEnd"/>
      <w:r w:rsidRPr="00F60B7D">
        <w:rPr>
          <w:b/>
        </w:rPr>
        <w:t>.</w:t>
      </w:r>
    </w:p>
    <w:p w:rsidR="00F60B7D" w:rsidRDefault="00F60B7D" w:rsidP="00F8702B">
      <w:pPr>
        <w:ind w:left="0" w:firstLine="0"/>
        <w:jc w:val="center"/>
        <w:rPr>
          <w:b/>
        </w:rPr>
      </w:pPr>
      <w:r>
        <w:rPr>
          <w:b/>
        </w:rPr>
        <w:t xml:space="preserve">Poland </w:t>
      </w:r>
    </w:p>
    <w:p w:rsidR="00F8702B" w:rsidRDefault="00F8702B" w:rsidP="00F8702B">
      <w:pPr>
        <w:ind w:left="0" w:firstLine="0"/>
        <w:jc w:val="center"/>
        <w:rPr>
          <w:b/>
        </w:rPr>
      </w:pPr>
      <w:r>
        <w:rPr>
          <w:b/>
        </w:rPr>
        <w:t>by University of Paderborn, Jennifer Schneider</w:t>
      </w:r>
    </w:p>
    <w:p w:rsidR="00F8702B" w:rsidRDefault="00F8702B" w:rsidP="0045394A">
      <w:pPr>
        <w:ind w:left="0" w:firstLine="0"/>
        <w:rPr>
          <w:b/>
        </w:rPr>
      </w:pPr>
    </w:p>
    <w:p w:rsidR="00B36849" w:rsidRPr="00B36849" w:rsidRDefault="00B36849" w:rsidP="00B36849">
      <w:pPr>
        <w:ind w:left="0" w:firstLine="0"/>
        <w:jc w:val="both"/>
        <w:rPr>
          <w:b/>
        </w:rPr>
      </w:pPr>
      <w:r w:rsidRPr="00B36849">
        <w:rPr>
          <w:b/>
        </w:rPr>
        <w:t>Overview:</w:t>
      </w:r>
    </w:p>
    <w:p w:rsidR="00B36849" w:rsidRPr="00B36849" w:rsidRDefault="00B36849" w:rsidP="00B36849">
      <w:pPr>
        <w:ind w:left="0" w:firstLine="0"/>
        <w:jc w:val="both"/>
        <w:rPr>
          <w:b/>
        </w:rPr>
      </w:pPr>
      <w:proofErr w:type="spellStart"/>
      <w:r w:rsidRPr="00B36849">
        <w:t>EcoTech</w:t>
      </w:r>
      <w:proofErr w:type="spellEnd"/>
      <w:r w:rsidRPr="00B36849">
        <w:t xml:space="preserve"> Solutions is a leading green business based in Poland that specializes in providing sustainable solutions for a greener future. The company offers a wide range of environmentally friendly products and services, focusing on renewable energy, waste management, and eco-friendly technologies. With a commitment to sustainability and innovation, </w:t>
      </w:r>
      <w:proofErr w:type="spellStart"/>
      <w:r w:rsidRPr="00B36849">
        <w:t>EcoTech</w:t>
      </w:r>
      <w:proofErr w:type="spellEnd"/>
      <w:r w:rsidRPr="00B36849">
        <w:t xml:space="preserve"> Solutions aims to address pressing environmental challenges while promoting a more sustainable way of living.</w:t>
      </w:r>
    </w:p>
    <w:p w:rsidR="00B36849" w:rsidRPr="00B36849" w:rsidRDefault="00B36849" w:rsidP="00B36849">
      <w:pPr>
        <w:ind w:left="0" w:firstLine="0"/>
        <w:jc w:val="both"/>
        <w:rPr>
          <w:b/>
        </w:rPr>
      </w:pPr>
      <w:r w:rsidRPr="00B36849">
        <w:rPr>
          <w:b/>
        </w:rPr>
        <w:t>Challenges:</w:t>
      </w:r>
    </w:p>
    <w:p w:rsidR="00B36849" w:rsidRPr="00B36849" w:rsidRDefault="00B36849" w:rsidP="00B36849">
      <w:pPr>
        <w:ind w:left="0" w:firstLine="0"/>
        <w:jc w:val="both"/>
      </w:pPr>
      <w:r w:rsidRPr="00B36849">
        <w:rPr>
          <w:b/>
        </w:rPr>
        <w:t>Transition to Renewable Energy:</w:t>
      </w:r>
      <w:r w:rsidRPr="00B36849">
        <w:t xml:space="preserve"> Poland heavily relies on fossil fuels for its energy needs. </w:t>
      </w:r>
      <w:proofErr w:type="spellStart"/>
      <w:r w:rsidRPr="00B36849">
        <w:t>EcoTech</w:t>
      </w:r>
      <w:proofErr w:type="spellEnd"/>
      <w:r w:rsidRPr="00B36849">
        <w:t xml:space="preserve"> Solutions faced the challenge of promoting and implementing renewable energy solutions to reduce the country's carbon footprint and dependence on non-renewable resources.</w:t>
      </w:r>
    </w:p>
    <w:p w:rsidR="00B36849" w:rsidRPr="00B36849" w:rsidRDefault="00B36849" w:rsidP="00B36849">
      <w:pPr>
        <w:ind w:left="0" w:firstLine="0"/>
        <w:jc w:val="both"/>
      </w:pPr>
      <w:r w:rsidRPr="00B36849">
        <w:rPr>
          <w:b/>
        </w:rPr>
        <w:t>Waste Management:</w:t>
      </w:r>
      <w:r w:rsidRPr="00B36849">
        <w:t xml:space="preserve"> Poland faces significant challenges in waste management, including high landfill rates and limited recycling infrastructure. </w:t>
      </w:r>
      <w:proofErr w:type="spellStart"/>
      <w:r w:rsidRPr="00B36849">
        <w:t>EcoTech</w:t>
      </w:r>
      <w:proofErr w:type="spellEnd"/>
      <w:r w:rsidRPr="00B36849">
        <w:t xml:space="preserve"> Solutions sought to introduce innovative waste management technologies and practices to promote a circular economy and minimize environmental impact.</w:t>
      </w:r>
    </w:p>
    <w:p w:rsidR="00B36849" w:rsidRPr="00B36849" w:rsidRDefault="00B36849" w:rsidP="00B36849">
      <w:pPr>
        <w:ind w:left="0" w:firstLine="0"/>
        <w:jc w:val="both"/>
      </w:pPr>
      <w:r w:rsidRPr="00B36849">
        <w:rPr>
          <w:b/>
        </w:rPr>
        <w:lastRenderedPageBreak/>
        <w:t xml:space="preserve">Changing Consumer </w:t>
      </w:r>
      <w:proofErr w:type="spellStart"/>
      <w:r w:rsidRPr="00B36849">
        <w:rPr>
          <w:b/>
        </w:rPr>
        <w:t>Behavior</w:t>
      </w:r>
      <w:proofErr w:type="spellEnd"/>
      <w:r w:rsidRPr="00B36849">
        <w:rPr>
          <w:b/>
        </w:rPr>
        <w:t>:</w:t>
      </w:r>
      <w:r w:rsidRPr="00B36849">
        <w:t xml:space="preserve"> Shifting consumer </w:t>
      </w:r>
      <w:proofErr w:type="spellStart"/>
      <w:r w:rsidRPr="00B36849">
        <w:t>behavior</w:t>
      </w:r>
      <w:proofErr w:type="spellEnd"/>
      <w:r w:rsidRPr="00B36849">
        <w:t xml:space="preserve"> towards sustainable choices can be challenging. </w:t>
      </w:r>
      <w:proofErr w:type="spellStart"/>
      <w:r w:rsidRPr="00B36849">
        <w:t>EcoTech</w:t>
      </w:r>
      <w:proofErr w:type="spellEnd"/>
      <w:r w:rsidRPr="00B36849">
        <w:t xml:space="preserve"> Solutions aimed to educate and raise awareness among consumers about the importance of adopting eco-friendly practices and choosing sustainable products and services.</w:t>
      </w:r>
    </w:p>
    <w:p w:rsidR="00B36849" w:rsidRPr="00B36849" w:rsidRDefault="00B36849" w:rsidP="00B36849">
      <w:pPr>
        <w:ind w:left="0" w:firstLine="0"/>
        <w:jc w:val="both"/>
        <w:rPr>
          <w:b/>
        </w:rPr>
      </w:pPr>
      <w:r>
        <w:rPr>
          <w:b/>
        </w:rPr>
        <w:t>S</w:t>
      </w:r>
      <w:r w:rsidRPr="00B36849">
        <w:rPr>
          <w:b/>
        </w:rPr>
        <w:t>trategies and Solutions:</w:t>
      </w:r>
    </w:p>
    <w:p w:rsidR="00B36849" w:rsidRPr="00B36849" w:rsidRDefault="00B36849" w:rsidP="00B36849">
      <w:pPr>
        <w:ind w:left="0" w:firstLine="0"/>
        <w:jc w:val="both"/>
      </w:pPr>
      <w:r w:rsidRPr="00B36849">
        <w:t xml:space="preserve">Renewable Energy Solutions: </w:t>
      </w:r>
      <w:proofErr w:type="spellStart"/>
      <w:r w:rsidRPr="00B36849">
        <w:t>EcoTech</w:t>
      </w:r>
      <w:proofErr w:type="spellEnd"/>
      <w:r w:rsidRPr="00B36849">
        <w:t xml:space="preserve"> Solutions developed and implemented a range of renewable energy solutions, including solar and wind power systems. They partnered with businesses, residential communities, and government entities to install renewable energy infrastructure, reducing carbon emissions and promoting a sustainable energy transition.</w:t>
      </w:r>
    </w:p>
    <w:p w:rsidR="00B36849" w:rsidRPr="00B36849" w:rsidRDefault="00B36849" w:rsidP="00B36849">
      <w:pPr>
        <w:ind w:left="0" w:firstLine="0"/>
        <w:jc w:val="both"/>
      </w:pPr>
      <w:r w:rsidRPr="00B36849">
        <w:t xml:space="preserve">Waste-to-Energy Technologies: </w:t>
      </w:r>
      <w:proofErr w:type="spellStart"/>
      <w:r w:rsidRPr="00B36849">
        <w:t>EcoTech</w:t>
      </w:r>
      <w:proofErr w:type="spellEnd"/>
      <w:r w:rsidRPr="00B36849">
        <w:t xml:space="preserve"> Solutions introduced advanced waste-to-energy technologies that convert organic waste into clean energy. Through anaerobic digestion and other innovative processes, they harnessed the energy potential of organic waste while diverting it from landfills, thus reducing greenhouse gas emissions and promoting resource efficiency.</w:t>
      </w:r>
    </w:p>
    <w:p w:rsidR="00B36849" w:rsidRPr="00B36849" w:rsidRDefault="00B36849" w:rsidP="00B36849">
      <w:pPr>
        <w:ind w:left="0" w:firstLine="0"/>
        <w:jc w:val="both"/>
      </w:pPr>
      <w:r w:rsidRPr="00B36849">
        <w:t xml:space="preserve">Education and Awareness Campaigns: </w:t>
      </w:r>
      <w:proofErr w:type="spellStart"/>
      <w:r w:rsidRPr="00B36849">
        <w:t>EcoTech</w:t>
      </w:r>
      <w:proofErr w:type="spellEnd"/>
      <w:r w:rsidRPr="00B36849">
        <w:t xml:space="preserve"> Solutions conducted extensive education and awareness campaigns to promote sustainable living practices. They organized workshops, seminars, and community events to inform and engage individuals, businesses, and institutions on the importance of eco-friendly choices and the positive impact they can have on the environment.</w:t>
      </w:r>
    </w:p>
    <w:p w:rsidR="00B36849" w:rsidRPr="00B36849" w:rsidRDefault="00B36849" w:rsidP="00B36849">
      <w:pPr>
        <w:ind w:left="0" w:firstLine="0"/>
        <w:jc w:val="both"/>
        <w:rPr>
          <w:b/>
        </w:rPr>
      </w:pPr>
      <w:r w:rsidRPr="00B36849">
        <w:rPr>
          <w:b/>
        </w:rPr>
        <w:t>Results and Impact:</w:t>
      </w:r>
    </w:p>
    <w:p w:rsidR="00B36849" w:rsidRPr="00B36849" w:rsidRDefault="00B36849" w:rsidP="00B36849">
      <w:pPr>
        <w:ind w:left="0" w:firstLine="0"/>
        <w:jc w:val="both"/>
      </w:pPr>
      <w:r w:rsidRPr="00B36849">
        <w:t xml:space="preserve">Increased Renewable Energy Capacity: Through their efforts, </w:t>
      </w:r>
      <w:proofErr w:type="spellStart"/>
      <w:r w:rsidRPr="00B36849">
        <w:t>EcoTech</w:t>
      </w:r>
      <w:proofErr w:type="spellEnd"/>
      <w:r w:rsidRPr="00B36849">
        <w:t xml:space="preserve"> Solutions contributed to a significant increase in renewable energy capacity in Poland. Their projects led to the installation of numerous solar panels and wind turbines, reducing reliance on fossil fuels and supporting the country's transition towards cleaner energy sources.</w:t>
      </w:r>
    </w:p>
    <w:p w:rsidR="00B36849" w:rsidRPr="00B36849" w:rsidRDefault="00B36849" w:rsidP="00B36849">
      <w:pPr>
        <w:ind w:left="0" w:firstLine="0"/>
        <w:jc w:val="both"/>
      </w:pPr>
      <w:r w:rsidRPr="00B36849">
        <w:rPr>
          <w:b/>
        </w:rPr>
        <w:t>Waste Reduction and Resource Efficiency</w:t>
      </w:r>
      <w:r w:rsidRPr="00B36849">
        <w:t xml:space="preserve">: By implementing advanced waste management technologies, </w:t>
      </w:r>
      <w:proofErr w:type="spellStart"/>
      <w:r w:rsidRPr="00B36849">
        <w:t>EcoTech</w:t>
      </w:r>
      <w:proofErr w:type="spellEnd"/>
      <w:r w:rsidRPr="00B36849">
        <w:t xml:space="preserve"> Solutions helped reduce waste sent to landfills and promoted resource efficiency through waste-to-energy processes. This led to a decrease in greenhouse gas emissions and a more sustainable approach to waste management in the region.</w:t>
      </w:r>
    </w:p>
    <w:p w:rsidR="00B36849" w:rsidRPr="00B36849" w:rsidRDefault="00B36849" w:rsidP="00B36849">
      <w:pPr>
        <w:ind w:left="0" w:firstLine="0"/>
        <w:jc w:val="both"/>
      </w:pPr>
      <w:r w:rsidRPr="00B36849">
        <w:rPr>
          <w:b/>
        </w:rPr>
        <w:t xml:space="preserve">Changed Consumer </w:t>
      </w:r>
      <w:proofErr w:type="spellStart"/>
      <w:r w:rsidRPr="00B36849">
        <w:rPr>
          <w:b/>
        </w:rPr>
        <w:t>Behavior</w:t>
      </w:r>
      <w:proofErr w:type="spellEnd"/>
      <w:r w:rsidRPr="00B36849">
        <w:rPr>
          <w:b/>
        </w:rPr>
        <w:t>:</w:t>
      </w:r>
      <w:r w:rsidRPr="00B36849">
        <w:t xml:space="preserve"> Through their education and awareness campaigns, </w:t>
      </w:r>
      <w:proofErr w:type="spellStart"/>
      <w:r w:rsidRPr="00B36849">
        <w:t>EcoTech</w:t>
      </w:r>
      <w:proofErr w:type="spellEnd"/>
      <w:r w:rsidRPr="00B36849">
        <w:t xml:space="preserve"> Solutions successfully influenced consumer </w:t>
      </w:r>
      <w:proofErr w:type="spellStart"/>
      <w:r w:rsidRPr="00B36849">
        <w:t>behavior</w:t>
      </w:r>
      <w:proofErr w:type="spellEnd"/>
      <w:r w:rsidRPr="00B36849">
        <w:t xml:space="preserve"> towards more sustainable choices. They witnessed an increased demand for eco-friendly products and services, with individuals and businesses actively seeking greener alternatives and adopting environmentally conscious practices.</w:t>
      </w:r>
    </w:p>
    <w:p w:rsidR="00B36849" w:rsidRPr="00B36849" w:rsidRDefault="00B36849" w:rsidP="00B36849">
      <w:pPr>
        <w:ind w:left="0" w:firstLine="0"/>
        <w:jc w:val="both"/>
        <w:rPr>
          <w:b/>
        </w:rPr>
      </w:pPr>
      <w:r w:rsidRPr="00B36849">
        <w:rPr>
          <w:b/>
        </w:rPr>
        <w:t>Conclusion:</w:t>
      </w:r>
    </w:p>
    <w:p w:rsidR="00CC038E" w:rsidRPr="00CC038E" w:rsidRDefault="00B36849" w:rsidP="00B36849">
      <w:pPr>
        <w:ind w:left="0" w:firstLine="0"/>
        <w:jc w:val="both"/>
      </w:pPr>
      <w:proofErr w:type="spellStart"/>
      <w:r w:rsidRPr="00B36849">
        <w:t>EcoTech</w:t>
      </w:r>
      <w:proofErr w:type="spellEnd"/>
      <w:r w:rsidRPr="00B36849">
        <w:t xml:space="preserve"> Solutions exemplifies how a green business in Poland can address environmental challenges and drive sustainable change. By offering renewable energy solutions, innovative waste management technologies, and engaging education initiatives, they have made significant contributions towards a greener future. Their efforts have not only resulted in tangible environmental benefits but have also inspired individuals and businesses to embrace sustainability, fostering a culture of responsible consumption and environmental stewardship in Poland.</w:t>
      </w:r>
      <w:r w:rsidRPr="00CC038E">
        <w:t xml:space="preserve"> </w:t>
      </w:r>
    </w:p>
    <w:p w:rsidR="00CC038E" w:rsidRPr="002A1631" w:rsidRDefault="00CC038E" w:rsidP="0045394A">
      <w:pPr>
        <w:ind w:left="0" w:firstLine="0"/>
      </w:pPr>
    </w:p>
    <w:p w:rsidR="00B36849" w:rsidRDefault="00B36849">
      <w:pPr>
        <w:spacing w:after="120" w:line="276" w:lineRule="auto"/>
        <w:ind w:left="0" w:firstLine="0"/>
        <w:rPr>
          <w:b/>
        </w:rPr>
      </w:pPr>
      <w:r>
        <w:rPr>
          <w:b/>
        </w:rPr>
        <w:br w:type="page"/>
      </w:r>
    </w:p>
    <w:p w:rsidR="0045394A" w:rsidRPr="00385740" w:rsidRDefault="00CD6EA4" w:rsidP="0045394A">
      <w:pPr>
        <w:ind w:left="0" w:firstLine="0"/>
        <w:rPr>
          <w:b/>
        </w:rPr>
      </w:pPr>
      <w:r w:rsidRPr="00385740">
        <w:rPr>
          <w:b/>
        </w:rPr>
        <w:t>I Best Practices from</w:t>
      </w:r>
      <w:r w:rsidR="0003440A">
        <w:rPr>
          <w:b/>
        </w:rPr>
        <w:t xml:space="preserve"> Poland</w:t>
      </w:r>
      <w:r w:rsidRPr="00385740">
        <w:rPr>
          <w:b/>
        </w:rPr>
        <w:t xml:space="preserve">: </w:t>
      </w:r>
      <w:proofErr w:type="spellStart"/>
      <w:r w:rsidR="0003440A">
        <w:rPr>
          <w:b/>
        </w:rPr>
        <w:t>EcoTech</w:t>
      </w:r>
      <w:proofErr w:type="spellEnd"/>
      <w:r w:rsidR="0003440A">
        <w:rPr>
          <w:b/>
        </w:rPr>
        <w:t xml:space="preserve"> Solutions</w:t>
      </w:r>
    </w:p>
    <w:p w:rsidR="00C212E2" w:rsidRPr="00CC038E" w:rsidRDefault="00C212E2" w:rsidP="0045394A">
      <w:pPr>
        <w:ind w:left="0" w:firstLine="0"/>
      </w:pPr>
    </w:p>
    <w:tbl>
      <w:tblPr>
        <w:tblStyle w:val="ListTable5Dark-Accent61"/>
        <w:tblW w:w="0" w:type="auto"/>
        <w:tblLook w:val="01E0" w:firstRow="1" w:lastRow="1" w:firstColumn="1" w:lastColumn="1" w:noHBand="0" w:noVBand="0"/>
      </w:tblPr>
      <w:tblGrid>
        <w:gridCol w:w="2604"/>
        <w:gridCol w:w="2975"/>
        <w:gridCol w:w="3433"/>
      </w:tblGrid>
      <w:tr w:rsidR="00CD6EA4" w:rsidRPr="003F6BA0" w:rsidTr="003D6910">
        <w:trPr>
          <w:cnfStyle w:val="100000000000" w:firstRow="1" w:lastRow="0" w:firstColumn="0" w:lastColumn="0" w:oddVBand="0" w:evenVBand="0" w:oddHBand="0" w:evenHBand="0" w:firstRowFirstColumn="0" w:firstRowLastColumn="0" w:lastRowFirstColumn="0" w:lastRowLastColumn="0"/>
          <w:trHeight w:val="1575"/>
        </w:trPr>
        <w:tc>
          <w:tcPr>
            <w:cnfStyle w:val="001000000100" w:firstRow="0" w:lastRow="0" w:firstColumn="1" w:lastColumn="0" w:oddVBand="0" w:evenVBand="0" w:oddHBand="0" w:evenHBand="0" w:firstRowFirstColumn="1" w:firstRowLastColumn="0" w:lastRowFirstColumn="0" w:lastRowLastColumn="0"/>
            <w:tcW w:w="0" w:type="auto"/>
            <w:gridSpan w:val="2"/>
          </w:tcPr>
          <w:p w:rsidR="0045394A" w:rsidRPr="003F6BA0" w:rsidRDefault="0003440A" w:rsidP="003D6910">
            <w:pPr>
              <w:widowControl w:val="0"/>
              <w:autoSpaceDE w:val="0"/>
              <w:autoSpaceDN w:val="0"/>
              <w:spacing w:line="276" w:lineRule="auto"/>
              <w:ind w:left="633" w:right="630"/>
              <w:jc w:val="center"/>
              <w:rPr>
                <w:rFonts w:ascii="Caladea" w:eastAsia="Carlito" w:hAnsi="Carlito" w:cs="Carlito"/>
                <w:sz w:val="20"/>
                <w:szCs w:val="20"/>
              </w:rPr>
            </w:pPr>
            <w:proofErr w:type="spellStart"/>
            <w:r>
              <w:rPr>
                <w:rFonts w:ascii="Carlito" w:eastAsia="Carlito" w:hAnsi="Carlito" w:cs="Carlito"/>
                <w:sz w:val="20"/>
                <w:szCs w:val="20"/>
              </w:rPr>
              <w:t>EcoTech</w:t>
            </w:r>
            <w:proofErr w:type="spellEnd"/>
            <w:r>
              <w:rPr>
                <w:rFonts w:ascii="Carlito" w:eastAsia="Carlito" w:hAnsi="Carlito" w:cs="Carlito"/>
                <w:sz w:val="20"/>
                <w:szCs w:val="20"/>
              </w:rPr>
              <w:t xml:space="preserve"> Solutions</w:t>
            </w:r>
          </w:p>
        </w:tc>
        <w:tc>
          <w:tcPr>
            <w:cnfStyle w:val="000100001000" w:firstRow="0" w:lastRow="0" w:firstColumn="0" w:lastColumn="1" w:oddVBand="0" w:evenVBand="0" w:oddHBand="0" w:evenHBand="0" w:firstRowFirstColumn="0" w:firstRowLastColumn="1" w:lastRowFirstColumn="0" w:lastRowLastColumn="0"/>
            <w:tcW w:w="0" w:type="auto"/>
          </w:tcPr>
          <w:p w:rsidR="0045394A" w:rsidRPr="003F6BA0" w:rsidRDefault="0003440A" w:rsidP="003D6910">
            <w:pPr>
              <w:widowControl w:val="0"/>
              <w:autoSpaceDE w:val="0"/>
              <w:autoSpaceDN w:val="0"/>
              <w:spacing w:line="276" w:lineRule="auto"/>
              <w:ind w:left="466" w:right="414"/>
              <w:jc w:val="center"/>
              <w:rPr>
                <w:rFonts w:ascii="Caladea" w:eastAsia="Carlito" w:hAnsi="Carlito" w:cs="Carlito"/>
                <w:sz w:val="20"/>
                <w:szCs w:val="20"/>
              </w:rPr>
            </w:pPr>
            <w:r>
              <w:rPr>
                <w:rFonts w:ascii="Caladea" w:eastAsia="Carlito" w:hAnsi="Carlito" w:cs="Carlito"/>
                <w:sz w:val="20"/>
                <w:szCs w:val="20"/>
              </w:rPr>
              <w:t xml:space="preserve">Poland </w:t>
            </w:r>
          </w:p>
          <w:p w:rsidR="0045394A" w:rsidRPr="003F6BA0" w:rsidRDefault="0045394A" w:rsidP="003D6910">
            <w:pPr>
              <w:widowControl w:val="0"/>
              <w:autoSpaceDE w:val="0"/>
              <w:autoSpaceDN w:val="0"/>
              <w:spacing w:line="276" w:lineRule="auto"/>
              <w:ind w:left="633" w:right="630"/>
              <w:jc w:val="center"/>
              <w:rPr>
                <w:rFonts w:ascii="Caladea" w:eastAsia="Carlito" w:hAnsi="Carlito" w:cs="Carlito"/>
                <w:sz w:val="20"/>
                <w:szCs w:val="20"/>
              </w:rPr>
            </w:pP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tcPr>
          <w:p w:rsidR="0045394A" w:rsidRPr="003F6BA0" w:rsidRDefault="0045394A" w:rsidP="003D6910">
            <w:pPr>
              <w:widowControl w:val="0"/>
              <w:autoSpaceDE w:val="0"/>
              <w:autoSpaceDN w:val="0"/>
              <w:spacing w:line="276" w:lineRule="auto"/>
              <w:jc w:val="center"/>
              <w:rPr>
                <w:rFonts w:ascii="Carlito" w:eastAsia="Carlito" w:hAnsi="Carlito" w:cs="Carlito"/>
                <w:sz w:val="20"/>
                <w:szCs w:val="20"/>
              </w:rPr>
            </w:pPr>
            <w:r w:rsidRPr="003F6BA0">
              <w:rPr>
                <w:rFonts w:ascii="Carlito" w:eastAsia="Carlito" w:hAnsi="Carlito" w:cs="Carlito"/>
                <w:sz w:val="20"/>
                <w:szCs w:val="20"/>
              </w:rPr>
              <w:t>Element</w:t>
            </w:r>
          </w:p>
        </w:tc>
        <w:tc>
          <w:tcPr>
            <w:cnfStyle w:val="000010000000" w:firstRow="0" w:lastRow="0" w:firstColumn="0" w:lastColumn="0" w:oddVBand="1" w:evenVBand="0" w:oddHBand="0" w:evenHBand="0" w:firstRowFirstColumn="0" w:firstRowLastColumn="0" w:lastRowFirstColumn="0" w:lastRowLastColumn="0"/>
            <w:tcW w:w="0" w:type="auto"/>
          </w:tcPr>
          <w:p w:rsidR="0045394A" w:rsidRPr="003F6BA0" w:rsidRDefault="0045394A" w:rsidP="003D6910">
            <w:pPr>
              <w:widowControl w:val="0"/>
              <w:autoSpaceDE w:val="0"/>
              <w:autoSpaceDN w:val="0"/>
              <w:spacing w:line="276" w:lineRule="auto"/>
              <w:jc w:val="center"/>
              <w:rPr>
                <w:rFonts w:ascii="Carlito" w:eastAsia="Carlito" w:hAnsi="Carlito" w:cs="Carlito"/>
                <w:b/>
                <w:sz w:val="20"/>
                <w:szCs w:val="20"/>
              </w:rPr>
            </w:pPr>
            <w:r w:rsidRPr="003F6BA0">
              <w:rPr>
                <w:rFonts w:ascii="Carlito" w:eastAsia="Carlito" w:hAnsi="Carlito" w:cs="Carlito"/>
                <w:b/>
                <w:sz w:val="20"/>
                <w:szCs w:val="20"/>
              </w:rPr>
              <w:t>Guiding questions</w:t>
            </w:r>
          </w:p>
        </w:tc>
        <w:tc>
          <w:tcPr>
            <w:cnfStyle w:val="000100000000" w:firstRow="0" w:lastRow="0" w:firstColumn="0" w:lastColumn="1" w:oddVBand="0" w:evenVBand="0" w:oddHBand="0" w:evenHBand="0" w:firstRowFirstColumn="0" w:firstRowLastColumn="0" w:lastRowFirstColumn="0" w:lastRowLastColumn="0"/>
            <w:tcW w:w="0" w:type="auto"/>
          </w:tcPr>
          <w:p w:rsidR="0045394A" w:rsidRPr="003F6BA0" w:rsidRDefault="0045394A" w:rsidP="003D6910">
            <w:pPr>
              <w:widowControl w:val="0"/>
              <w:autoSpaceDE w:val="0"/>
              <w:autoSpaceDN w:val="0"/>
              <w:spacing w:line="276" w:lineRule="auto"/>
              <w:jc w:val="center"/>
              <w:rPr>
                <w:rFonts w:ascii="Carlito" w:eastAsia="Carlito" w:hAnsi="Carlito" w:cs="Carlito"/>
                <w:sz w:val="20"/>
                <w:szCs w:val="20"/>
              </w:rPr>
            </w:pPr>
            <w:r w:rsidRPr="003F6BA0">
              <w:rPr>
                <w:rFonts w:ascii="Carlito" w:eastAsia="Carlito" w:hAnsi="Carlito" w:cs="Carlito"/>
                <w:sz w:val="20"/>
                <w:szCs w:val="20"/>
              </w:rPr>
              <w:t>Answers</w:t>
            </w:r>
          </w:p>
        </w:tc>
      </w:tr>
      <w:tr w:rsidR="00385740" w:rsidRPr="003F6BA0" w:rsidTr="003D6910">
        <w:trPr>
          <w:trHeight w:val="1888"/>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Introduction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B36849">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What is the context (initial situation) and challenge being addressed?</w:t>
            </w:r>
          </w:p>
          <w:p w:rsidR="0045394A" w:rsidRPr="003F6BA0" w:rsidRDefault="0045394A" w:rsidP="00B36849">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Provide a short description of the good practice</w:t>
            </w:r>
          </w:p>
          <w:p w:rsidR="0045394A" w:rsidRPr="003F6BA0" w:rsidRDefault="0045394A" w:rsidP="003D6910">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Provide the time period of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CD6EA4" w:rsidRPr="00CD6EA4" w:rsidRDefault="00B36849" w:rsidP="00CD6EA4">
            <w:pPr>
              <w:widowControl w:val="0"/>
              <w:autoSpaceDE w:val="0"/>
              <w:autoSpaceDN w:val="0"/>
              <w:spacing w:line="276" w:lineRule="auto"/>
              <w:ind w:left="0" w:right="414" w:firstLine="0"/>
              <w:jc w:val="both"/>
              <w:rPr>
                <w:rFonts w:ascii="Carlito" w:eastAsia="Carlito" w:hAnsi="Carlito" w:cs="Carlito"/>
                <w:b w:val="0"/>
                <w:color w:val="auto"/>
                <w:sz w:val="20"/>
                <w:szCs w:val="20"/>
              </w:rPr>
            </w:pP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is a leading green business in Poland, dedicated to providing sustainable solutions for a greener future. With a focus on renewable energy, waste management, and eco-friendly technologies, the company strives to address environmental challenges and promote a more sustainable way of living in Poland and beyond.</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Objective</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ind w:left="0"/>
              <w:rPr>
                <w:rFonts w:ascii="Carlito" w:eastAsia="Carlito" w:hAnsi="Carlito" w:cs="Carlito"/>
                <w:color w:val="auto"/>
                <w:sz w:val="20"/>
                <w:szCs w:val="20"/>
              </w:rPr>
            </w:pPr>
            <w:r w:rsidRPr="003F6BA0">
              <w:rPr>
                <w:rFonts w:ascii="Carlito" w:eastAsia="Carlito" w:hAnsi="Carlito" w:cs="Carlito"/>
                <w:color w:val="auto"/>
                <w:sz w:val="20"/>
                <w:szCs w:val="20"/>
              </w:rPr>
              <w:t>What is the aim/objective of this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45394A" w:rsidRDefault="00052025" w:rsidP="00052025">
            <w:pPr>
              <w:widowControl w:val="0"/>
              <w:autoSpaceDE w:val="0"/>
              <w:autoSpaceDN w:val="0"/>
              <w:spacing w:line="276" w:lineRule="auto"/>
              <w:ind w:left="53" w:firstLine="0"/>
              <w:rPr>
                <w:rFonts w:ascii="Carlito" w:eastAsia="Carlito" w:hAnsi="Carlito" w:cs="Carlito"/>
                <w:b w:val="0"/>
                <w:bCs w:val="0"/>
                <w:color w:val="auto"/>
                <w:sz w:val="20"/>
                <w:szCs w:val="20"/>
              </w:rPr>
            </w:pPr>
            <w:r>
              <w:rPr>
                <w:rFonts w:ascii="Carlito" w:eastAsia="Carlito" w:hAnsi="Carlito" w:cs="Carlito"/>
                <w:color w:val="auto"/>
                <w:sz w:val="20"/>
                <w:szCs w:val="20"/>
              </w:rPr>
              <w:t xml:space="preserve">First aims: </w:t>
            </w:r>
          </w:p>
          <w:p w:rsidR="00052025" w:rsidRPr="00052025" w:rsidRDefault="00B36849" w:rsidP="00052025">
            <w:pPr>
              <w:widowControl w:val="0"/>
              <w:autoSpaceDE w:val="0"/>
              <w:autoSpaceDN w:val="0"/>
              <w:spacing w:line="276" w:lineRule="auto"/>
              <w:ind w:left="53" w:firstLine="0"/>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The primary aims of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are to promote the adoption of renewable energy sources and technologies to reduce reliance on fossil fuels, and to implement innovative waste management solutions to minimize environmental impact and promote a circular economy. Through these initiatives, the company seeks to contribute to a greener and more sustainable future in Poland and make a positive impact on the planet.</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 xml:space="preserve">Target </w:t>
            </w:r>
            <w:r>
              <w:rPr>
                <w:rFonts w:ascii="Carlito" w:eastAsia="Carlito" w:hAnsi="Carlito" w:cs="Carlito"/>
                <w:color w:val="auto"/>
                <w:sz w:val="20"/>
                <w:szCs w:val="20"/>
              </w:rPr>
              <w:t>Group</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ind w:left="0"/>
              <w:rPr>
                <w:rFonts w:ascii="Carlito" w:eastAsia="Carlito" w:hAnsi="Carlito" w:cs="Carlito"/>
                <w:color w:val="auto"/>
                <w:sz w:val="20"/>
                <w:szCs w:val="20"/>
              </w:rPr>
            </w:pPr>
            <w:r w:rsidRPr="003F6BA0">
              <w:rPr>
                <w:rFonts w:ascii="Carlito" w:eastAsia="Carlito" w:hAnsi="Carlito" w:cs="Carlito"/>
                <w:color w:val="auto"/>
                <w:sz w:val="20"/>
                <w:szCs w:val="20"/>
              </w:rPr>
              <w:t>Who are the beneficiaries or the target group of the good practice? Who are the users of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052025" w:rsidRPr="00B36849" w:rsidRDefault="00B36849" w:rsidP="00B36849">
            <w:pPr>
              <w:widowControl w:val="0"/>
              <w:autoSpaceDE w:val="0"/>
              <w:autoSpaceDN w:val="0"/>
              <w:spacing w:line="276" w:lineRule="auto"/>
              <w:ind w:left="0" w:firstLine="0"/>
              <w:rPr>
                <w:rFonts w:ascii="Carlito" w:eastAsia="Carlito" w:hAnsi="Carlito" w:cs="Carlito"/>
                <w:sz w:val="20"/>
                <w:szCs w:val="20"/>
              </w:rPr>
            </w:pPr>
            <w:r w:rsidRPr="00B36849">
              <w:rPr>
                <w:rFonts w:ascii="Carlito" w:eastAsia="Carlito" w:hAnsi="Carlito" w:cs="Carlito"/>
                <w:color w:val="auto"/>
                <w:sz w:val="20"/>
                <w:szCs w:val="20"/>
              </w:rPr>
              <w:t xml:space="preserve">The target group of </w:t>
            </w:r>
            <w:proofErr w:type="spellStart"/>
            <w:r w:rsidRPr="00B36849">
              <w:rPr>
                <w:rFonts w:ascii="Carlito" w:eastAsia="Carlito" w:hAnsi="Carlito" w:cs="Carlito"/>
                <w:color w:val="auto"/>
                <w:sz w:val="20"/>
                <w:szCs w:val="20"/>
              </w:rPr>
              <w:t>EcoTech</w:t>
            </w:r>
            <w:proofErr w:type="spellEnd"/>
            <w:r w:rsidRPr="00B36849">
              <w:rPr>
                <w:rFonts w:ascii="Carlito" w:eastAsia="Carlito" w:hAnsi="Carlito" w:cs="Carlito"/>
                <w:color w:val="auto"/>
                <w:sz w:val="20"/>
                <w:szCs w:val="20"/>
              </w:rPr>
              <w:t xml:space="preserve"> Solutions includes individuals, businesses, and government entities in Poland and beyond who are interested in adopting sustainable practices and technologies. This encompasses homeowners and residential communities looking to incorporate renewable energy solutions, businesses seeking eco-friendly technologies and waste management systems, and government organizations aiming to implement sustainable initiatives and reduce their environmental footprint</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ight="-141"/>
              <w:rPr>
                <w:rFonts w:ascii="Carlito" w:eastAsia="Carlito" w:hAnsi="Carlito" w:cs="Carlito"/>
                <w:color w:val="auto"/>
                <w:sz w:val="20"/>
                <w:szCs w:val="20"/>
              </w:rPr>
            </w:pPr>
            <w:r w:rsidRPr="003F6BA0">
              <w:rPr>
                <w:rFonts w:ascii="Carlito" w:eastAsia="Carlito" w:hAnsi="Carlito" w:cs="Carlito"/>
                <w:color w:val="auto"/>
                <w:sz w:val="20"/>
                <w:szCs w:val="20"/>
              </w:rPr>
              <w:t>Methodological Approach</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07"/>
              <w:rPr>
                <w:rFonts w:ascii="Carlito" w:eastAsia="Carlito" w:hAnsi="Carlito" w:cs="Carlito"/>
                <w:color w:val="auto"/>
                <w:sz w:val="20"/>
                <w:szCs w:val="20"/>
              </w:rPr>
            </w:pPr>
            <w:r w:rsidRPr="003F6BA0">
              <w:rPr>
                <w:rFonts w:ascii="Carlito" w:eastAsia="Carlito" w:hAnsi="Carlito" w:cs="Carlito"/>
                <w:color w:val="auto"/>
                <w:sz w:val="20"/>
                <w:szCs w:val="20"/>
              </w:rPr>
              <w:t>What methodology was used to tackle the initial problem and achieve a successful outcome?  What was the process and how did it engage the people?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follows a comprehensive and systematic methodological approach to achieve its sustainability goals. Their approach involves:</w:t>
            </w: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Research and Development: The company invests in research and development to stay at the forefront of sustainable technologies and solutions. They continuously explore innovative approaches, conduct feasibility studies, and assess the environmental impact of their products and services.</w:t>
            </w: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Customized Solutions: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takes a tailored approach to meet the specific needs of their clients. They </w:t>
            </w:r>
            <w:proofErr w:type="spellStart"/>
            <w:r w:rsidRPr="00B36849">
              <w:rPr>
                <w:rFonts w:ascii="Carlito" w:eastAsia="Carlito" w:hAnsi="Carlito" w:cs="Carlito"/>
                <w:b w:val="0"/>
                <w:color w:val="auto"/>
                <w:sz w:val="20"/>
                <w:szCs w:val="20"/>
              </w:rPr>
              <w:t>analyze</w:t>
            </w:r>
            <w:proofErr w:type="spellEnd"/>
            <w:r w:rsidRPr="00B36849">
              <w:rPr>
                <w:rFonts w:ascii="Carlito" w:eastAsia="Carlito" w:hAnsi="Carlito" w:cs="Carlito"/>
                <w:b w:val="0"/>
                <w:color w:val="auto"/>
                <w:sz w:val="20"/>
                <w:szCs w:val="20"/>
              </w:rPr>
              <w:t xml:space="preserve"> the energy consumption patterns, waste management requirements, and sustainability goals of each customer, and design customized solutions that align with their unique circumstances.</w:t>
            </w: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Collaboration and Partnerships: The company collaborates with various stakeholders, including government bodies, industry experts, research institutions, and technology providers. By fostering partnerships,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can leverage collective expertise and resources to develop and implement sustainable projects more effectively.</w:t>
            </w: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Education and Awareness: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recognizes the importance of education and awareness in driving sustainable change. They conduct workshops, seminars, and awareness campaigns to educate individuals, businesses, and communities about the benefits of adopting eco-friendly practices and technologies.</w:t>
            </w: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Monitoring and Evaluation: The company emphasizes monitoring and evaluation to ensure the effectiveness of their solutions. They regularly assess the performance and impact of their renewable energy systems and waste management projects, making necessary adjustments to optimize efficiency and sustainability.</w:t>
            </w:r>
          </w:p>
          <w:p w:rsidR="00B36849" w:rsidRPr="00B36849"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p>
          <w:p w:rsidR="0045394A" w:rsidRPr="00052025" w:rsidRDefault="00B36849" w:rsidP="00B36849">
            <w:pPr>
              <w:widowControl w:val="0"/>
              <w:autoSpaceDE w:val="0"/>
              <w:autoSpaceDN w:val="0"/>
              <w:spacing w:line="276" w:lineRule="auto"/>
              <w:ind w:left="53" w:right="107"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By employing this methodological approach,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aims to deliver innovative, effective, and sustainable solutions that address the specific needs of their clients while contributing to a greener future.</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Validation</w:t>
            </w:r>
          </w:p>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Beneficiaries' confirmation that the practice is properly meeting their needs. Has the best practice been validated by stakeholders and end users? Give a brief overview of the validation process for good practices.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 xml:space="preserve">Yes, </w:t>
            </w:r>
            <w:proofErr w:type="spellStart"/>
            <w:r w:rsidRPr="00B36849">
              <w:rPr>
                <w:rFonts w:ascii="Carlito" w:eastAsia="Carlito" w:hAnsi="Carlito" w:cs="Carlito"/>
                <w:color w:val="auto"/>
                <w:sz w:val="20"/>
                <w:szCs w:val="20"/>
              </w:rPr>
              <w:t>EcoTech</w:t>
            </w:r>
            <w:proofErr w:type="spellEnd"/>
            <w:r w:rsidRPr="00B36849">
              <w:rPr>
                <w:rFonts w:ascii="Carlito" w:eastAsia="Carlito" w:hAnsi="Carlito" w:cs="Carlito"/>
                <w:color w:val="auto"/>
                <w:sz w:val="20"/>
                <w:szCs w:val="20"/>
              </w:rPr>
              <w:t xml:space="preserve"> Solutions places importance on validation to ensure the effectiveness and reliability of their sustainable solutions. They conduct rigorous testing, monitoring, and evaluation processes to validate the performance, efficiency, and environmental impact of their products and services.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p>
          <w:p w:rsidR="00E23D2E" w:rsidRPr="003F6BA0"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 xml:space="preserve">Validation often includes conducting field tests, collecting data on energy generation or waste management efficiency, and </w:t>
            </w:r>
            <w:proofErr w:type="spellStart"/>
            <w:r w:rsidRPr="00B36849">
              <w:rPr>
                <w:rFonts w:ascii="Carlito" w:eastAsia="Carlito" w:hAnsi="Carlito" w:cs="Carlito"/>
                <w:color w:val="auto"/>
                <w:sz w:val="20"/>
                <w:szCs w:val="20"/>
              </w:rPr>
              <w:t>analyzing</w:t>
            </w:r>
            <w:proofErr w:type="spellEnd"/>
            <w:r w:rsidRPr="00B36849">
              <w:rPr>
                <w:rFonts w:ascii="Carlito" w:eastAsia="Carlito" w:hAnsi="Carlito" w:cs="Carlito"/>
                <w:color w:val="auto"/>
                <w:sz w:val="20"/>
                <w:szCs w:val="20"/>
              </w:rPr>
              <w:t xml:space="preserve"> the results against established benchmarks and industry standards. By validating their solutions, </w:t>
            </w:r>
            <w:proofErr w:type="spellStart"/>
            <w:r w:rsidRPr="00B36849">
              <w:rPr>
                <w:rFonts w:ascii="Carlito" w:eastAsia="Carlito" w:hAnsi="Carlito" w:cs="Carlito"/>
                <w:color w:val="auto"/>
                <w:sz w:val="20"/>
                <w:szCs w:val="20"/>
              </w:rPr>
              <w:t>EcoTech</w:t>
            </w:r>
            <w:proofErr w:type="spellEnd"/>
            <w:r w:rsidRPr="00B36849">
              <w:rPr>
                <w:rFonts w:ascii="Carlito" w:eastAsia="Carlito" w:hAnsi="Carlito" w:cs="Carlito"/>
                <w:color w:val="auto"/>
                <w:sz w:val="20"/>
                <w:szCs w:val="20"/>
              </w:rPr>
              <w:t xml:space="preserve"> Solutions provides their clients with confidence in the effectiveness and reliability of the implemented technologies, further strengthening their commitment to sustainability and customer satisfaction.</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Impact</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has been the impact (positive or negative) of this good practice on the beneficiaries’ livelihoods?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The impact of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good practices on the beneficiaries' livelihoods has been predominantly positive. Here are some key impacts: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Economic Empowerment: By promoting renewable energy solutions,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helps reduce energy costs for beneficiaries, especially homeowners and businesses. This contributes to their economic empowerment by reducing energy expenses and enabling savings that can be allocated to other essential needs or investments.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Environmental Benefits: The adoption of sustainable practices and technologies advocated by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leads to a reduction in carbon emissions, pollution, and ecological footprint. This creates a healthier and cleaner environment for beneficiaries, improving their overall quality of life and well-being.</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Job Creation: The expansion of green business initiatives, such as renewable energy installations and waste management projects, creates employment opportunities in the local communities. Beneficiaries may benefit from job creation in fields such as installation, maintenance, project management, and support services.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Enhanced Living Standards: The provision of eco-friendly solutions positively impacts beneficiaries' living standards. Access to renewable energy sources ensures a more reliable and sustainable energy supply, while advanced waste management systems contribute to a cleaner and healthier living environment.</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Community Engagement and Education: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educational initiatives and community engagement activities raise awareness about sustainable practices and encourage active participation. This empowers beneficiaries to make informed choices, adopt greener lifestyles, and contribute to the overall sustainability of their communities.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45394A" w:rsidRPr="00E23D2E"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Overall, the positive impact of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good practices on beneficiaries' livelihoods includes economic savings, environmental preservation, job creation, improved living standards, and community empowerment through education and engagement. These outcomes contribute to a more sustainable and prosperous future for the beneficiaries and the broader society.</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Innovation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In what way has the good practice contributed to an innovation in the livelihoods?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good practices have contributed to innovation in livelihoods in several ways: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Adoption of Renewable Energy: By promoting the use of renewable energy sources, such as solar and wind power,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has facilitated a shift in the way beneficiaries meet their energy needs. This innovation in energy generation has reduced reliance on traditional fossil fuel-based electricity, enabling beneficiaries to generate clean, sustainable energy and become more self-sufficient in meeting their energy demands.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Sustainable Business Practices: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encourages businesses to adopt eco-friendly practices and technologies, fostering innovation in their operations. Through the implementation of energy-efficient systems, waste reduction strategies, and sustainable supply chain management, businesses can improve their environmental performance while reducing costs and enhancing their reputation as socially responsible enterprises.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Waste Management Solutions: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innovative waste management solutions have revolutionized how beneficiaries handle and dispose of waste. By introducing technologies like waste-to-energy conversion and advanced recycling systems, beneficiaries have the opportunity to turn waste into valuable resources, contributing to a circular economy. This innovation in waste management not only reduces environmental impact but also opens up new possibilities for resource recovery and sustainable business models.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45394A" w:rsidRPr="003F6BA0"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b w:val="0"/>
                <w:color w:val="auto"/>
                <w:sz w:val="20"/>
                <w:szCs w:val="20"/>
              </w:rPr>
              <w:t xml:space="preserve">Technological Advancements: The adoption of eco-friendly technologies advocated by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has brought about advancements in the field of sustainability. Beneficiaries have access to state-of-the-art renewable energy systems, energy storage solutions, smart grid technologies, and waste management innovations. These technological advancements not only improve efficiency but also drive further innovation and research in the pursuit of sustainable livelihoods.</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Success Factors</w:t>
            </w:r>
          </w:p>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conditions (institutional, economic, social, and environmental) that need to be in place for the good practice to be successfully replicated (in a similar context)?</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For the successful replication of </w:t>
            </w:r>
            <w:proofErr w:type="spellStart"/>
            <w:r w:rsidRPr="00B36849">
              <w:rPr>
                <w:rFonts w:ascii="Carlito" w:eastAsia="Carlito" w:hAnsi="Carlito" w:cs="Carlito"/>
                <w:b w:val="0"/>
                <w:color w:val="auto"/>
                <w:sz w:val="20"/>
                <w:szCs w:val="20"/>
              </w:rPr>
              <w:t>EcoTech</w:t>
            </w:r>
            <w:proofErr w:type="spellEnd"/>
            <w:r w:rsidRPr="00B36849">
              <w:rPr>
                <w:rFonts w:ascii="Carlito" w:eastAsia="Carlito" w:hAnsi="Carlito" w:cs="Carlito"/>
                <w:b w:val="0"/>
                <w:color w:val="auto"/>
                <w:sz w:val="20"/>
                <w:szCs w:val="20"/>
              </w:rPr>
              <w:t xml:space="preserve"> Solutions' good practices in a similar context, the following conditions need to be in place:</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Institutional Support: Supportive institutional frameworks, policies, and regulations play a crucial role. Governments and relevant authorities should create an enabling environment that promotes sustainable practices, incentivizes renewable energy adoption, and supports innovative waste management initiatives. Clear guidelines and streamlined processes for obtaining necessary permits and approvals should be in place to facilitate implementation.</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Economic Viability: The economic viability of sustainable solutions is essential for replication. Beneficiaries need access to financing options, grants, or subsidies that make renewable energy systems and eco-friendly technologies financially feasible and affordable. Additionally, the availability of </w:t>
            </w:r>
            <w:proofErr w:type="spellStart"/>
            <w:r w:rsidRPr="00B36849">
              <w:rPr>
                <w:rFonts w:ascii="Carlito" w:eastAsia="Carlito" w:hAnsi="Carlito" w:cs="Carlito"/>
                <w:b w:val="0"/>
                <w:color w:val="auto"/>
                <w:sz w:val="20"/>
                <w:szCs w:val="20"/>
              </w:rPr>
              <w:t>favorable</w:t>
            </w:r>
            <w:proofErr w:type="spellEnd"/>
            <w:r w:rsidRPr="00B36849">
              <w:rPr>
                <w:rFonts w:ascii="Carlito" w:eastAsia="Carlito" w:hAnsi="Carlito" w:cs="Carlito"/>
                <w:b w:val="0"/>
                <w:color w:val="auto"/>
                <w:sz w:val="20"/>
                <w:szCs w:val="20"/>
              </w:rPr>
              <w:t xml:space="preserve"> market conditions, such as feed-in tariffs or net metering schemes, can incentivize investment and accelerate the replication of good practices.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p>
          <w:p w:rsidR="0045394A" w:rsidRPr="00E23D2E" w:rsidRDefault="00B36849" w:rsidP="00B36849">
            <w:pPr>
              <w:widowControl w:val="0"/>
              <w:autoSpaceDE w:val="0"/>
              <w:autoSpaceDN w:val="0"/>
              <w:spacing w:line="276" w:lineRule="auto"/>
              <w:ind w:left="53" w:right="110" w:firstLine="0"/>
              <w:jc w:val="both"/>
              <w:rPr>
                <w:rFonts w:ascii="Carlito" w:eastAsia="Carlito" w:hAnsi="Carlito" w:cs="Carlito"/>
                <w:b w:val="0"/>
                <w:color w:val="auto"/>
                <w:sz w:val="20"/>
                <w:szCs w:val="20"/>
              </w:rPr>
            </w:pPr>
            <w:r w:rsidRPr="00B36849">
              <w:rPr>
                <w:rFonts w:ascii="Carlito" w:eastAsia="Carlito" w:hAnsi="Carlito" w:cs="Carlito"/>
                <w:b w:val="0"/>
                <w:color w:val="auto"/>
                <w:sz w:val="20"/>
                <w:szCs w:val="20"/>
              </w:rPr>
              <w:t xml:space="preserve">Social Awareness and Engagement: A receptive and informed society is crucial for successful replication. Building awareness among individuals, communities, and businesses about the benefits and importance of sustainable practices is essential. Education and outreach programs that promote environmental consciousness, energy conservation, and waste reduction can facilitate </w:t>
            </w:r>
            <w:proofErr w:type="spellStart"/>
            <w:r w:rsidRPr="00B36849">
              <w:rPr>
                <w:rFonts w:ascii="Carlito" w:eastAsia="Carlito" w:hAnsi="Carlito" w:cs="Carlito"/>
                <w:b w:val="0"/>
                <w:color w:val="auto"/>
                <w:sz w:val="20"/>
                <w:szCs w:val="20"/>
              </w:rPr>
              <w:t>behavioral</w:t>
            </w:r>
            <w:proofErr w:type="spellEnd"/>
            <w:r w:rsidRPr="00B36849">
              <w:rPr>
                <w:rFonts w:ascii="Carlito" w:eastAsia="Carlito" w:hAnsi="Carlito" w:cs="Carlito"/>
                <w:b w:val="0"/>
                <w:color w:val="auto"/>
                <w:sz w:val="20"/>
                <w:szCs w:val="20"/>
              </w:rPr>
              <w:t xml:space="preserve"> change and foster a culture of sustainability.</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Sustainability (O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elements that need to be put into place for the good practice to be socially, economically and environmentally sustainable?</w:t>
            </w:r>
          </w:p>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If applicable, indicate the total costs incurred for the implementation of the practice. What are the benefits compared to total costs?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 xml:space="preserve">To ensure the social, economic, and environmental sustainability of </w:t>
            </w:r>
            <w:proofErr w:type="spellStart"/>
            <w:r w:rsidRPr="00B36849">
              <w:rPr>
                <w:rFonts w:ascii="Carlito" w:eastAsia="Carlito" w:hAnsi="Carlito" w:cs="Carlito"/>
                <w:color w:val="auto"/>
                <w:sz w:val="20"/>
                <w:szCs w:val="20"/>
              </w:rPr>
              <w:t>EcoTech</w:t>
            </w:r>
            <w:proofErr w:type="spellEnd"/>
            <w:r w:rsidRPr="00B36849">
              <w:rPr>
                <w:rFonts w:ascii="Carlito" w:eastAsia="Carlito" w:hAnsi="Carlito" w:cs="Carlito"/>
                <w:color w:val="auto"/>
                <w:sz w:val="20"/>
                <w:szCs w:val="20"/>
              </w:rPr>
              <w:t xml:space="preserve"> Solutions' good practices, the following elements need to be put into place:</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Social Sustainability:</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Education and Awareness: Continued efforts to raise awareness and educate the community about the benefits of sustainable practices.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Community Engagement: Encouraging active participation and involvement of the community in the implementation and decision-making processes.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Social Equity: Ensuring equal access to sustainable solutions for all members of society, regardless of socioeconomic background.</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Economic Sustainability:</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Financial Viability: Developing sustainable business models that generate revenue and provide a return on investment.</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Cost-effectiveness: Striving for cost-effective solutions that offer long-term savings and economic benefits for beneficiaries.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Market Integration: Identifying and leveraging market opportunities for renewable energy and eco-friendly technologies.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Environmental Sustainability:</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Resource Efficiency: Optimizing the use of resources, such as energy and materials, to minimize waste and maximize efficiency.</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Environmental Impact Assessment: Conducting thorough assessments to mitigate potential negative environmental impacts and ensure compliance with environmental regulations.</w:t>
            </w:r>
          </w:p>
          <w:p w:rsidR="00B36849" w:rsidRPr="00B36849"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Circular Economy Approach: Promoting resource recovery, recycling, and waste reduction to achieve a more sustainable and circular economy.</w:t>
            </w:r>
          </w:p>
          <w:p w:rsidR="0045394A" w:rsidRPr="003F6BA0" w:rsidRDefault="00B36849" w:rsidP="00B36849">
            <w:pPr>
              <w:widowControl w:val="0"/>
              <w:autoSpaceDE w:val="0"/>
              <w:autoSpaceDN w:val="0"/>
              <w:spacing w:line="276" w:lineRule="auto"/>
              <w:ind w:left="53" w:right="110" w:firstLine="0"/>
              <w:jc w:val="both"/>
              <w:rPr>
                <w:rFonts w:ascii="Carlito" w:eastAsia="Carlito" w:hAnsi="Carlito" w:cs="Carlito"/>
                <w:color w:val="auto"/>
                <w:sz w:val="20"/>
                <w:szCs w:val="20"/>
              </w:rPr>
            </w:pPr>
            <w:r w:rsidRPr="00B36849">
              <w:rPr>
                <w:rFonts w:ascii="Carlito" w:eastAsia="Carlito" w:hAnsi="Carlito" w:cs="Carlito"/>
                <w:color w:val="auto"/>
                <w:sz w:val="20"/>
                <w:szCs w:val="20"/>
              </w:rPr>
              <w:t xml:space="preserve">Regarding the costs and benefits, it would depend on the specific projects and practices implemented by </w:t>
            </w:r>
            <w:proofErr w:type="spellStart"/>
            <w:r w:rsidRPr="00B36849">
              <w:rPr>
                <w:rFonts w:ascii="Carlito" w:eastAsia="Carlito" w:hAnsi="Carlito" w:cs="Carlito"/>
                <w:color w:val="auto"/>
                <w:sz w:val="20"/>
                <w:szCs w:val="20"/>
              </w:rPr>
              <w:t>EcoTech</w:t>
            </w:r>
            <w:proofErr w:type="spellEnd"/>
            <w:r w:rsidRPr="00B36849">
              <w:rPr>
                <w:rFonts w:ascii="Carlito" w:eastAsia="Carlito" w:hAnsi="Carlito" w:cs="Carlito"/>
                <w:color w:val="auto"/>
                <w:sz w:val="20"/>
                <w:szCs w:val="20"/>
              </w:rPr>
              <w:t xml:space="preserve"> Solutions. The costs involved can include research and development, equipment and technology procurement, installation and infrastructure expenses, and ongoing maintenance and operational costs. The benefits compared to total costs would need to be assessed on a case-by-case basis, considering factors such as energy savings, waste reduction, environmental impact reduction, and potential economic returns over time. A comprehensive cost-benefit analysis would provide a clearer picture of the overall financial viability and benefits of the implemented practices.</w:t>
            </w:r>
          </w:p>
        </w:tc>
      </w:tr>
      <w:tr w:rsidR="00385740" w:rsidRPr="003F6BA0" w:rsidTr="003D6910">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Re</w:t>
            </w:r>
            <w:r>
              <w:rPr>
                <w:rFonts w:ascii="Carlito" w:eastAsia="Carlito" w:hAnsi="Carlito" w:cs="Carlito"/>
                <w:color w:val="auto"/>
                <w:sz w:val="20"/>
                <w:szCs w:val="20"/>
              </w:rPr>
              <w:t>plicability and/or up-scaling (O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possibilities of extending the good practice more widely?</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r w:rsidRPr="004E0472">
              <w:rPr>
                <w:rFonts w:ascii="Carlito" w:eastAsia="Carlito" w:hAnsi="Carlito" w:cs="Carlito"/>
                <w:color w:val="auto"/>
                <w:sz w:val="20"/>
                <w:szCs w:val="20"/>
              </w:rPr>
              <w:t xml:space="preserve">The possibilities of extending </w:t>
            </w:r>
            <w:proofErr w:type="spellStart"/>
            <w:r w:rsidRPr="004E0472">
              <w:rPr>
                <w:rFonts w:ascii="Carlito" w:eastAsia="Carlito" w:hAnsi="Carlito" w:cs="Carlito"/>
                <w:color w:val="auto"/>
                <w:sz w:val="20"/>
                <w:szCs w:val="20"/>
              </w:rPr>
              <w:t>EcoTech</w:t>
            </w:r>
            <w:proofErr w:type="spellEnd"/>
            <w:r w:rsidRPr="004E0472">
              <w:rPr>
                <w:rFonts w:ascii="Carlito" w:eastAsia="Carlito" w:hAnsi="Carlito" w:cs="Carlito"/>
                <w:color w:val="auto"/>
                <w:sz w:val="20"/>
                <w:szCs w:val="20"/>
              </w:rPr>
              <w:t xml:space="preserve"> Solutions' good practices more widely are significant. Here are some potential avenues for expanding the reach of their practices:</w:t>
            </w: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r w:rsidRPr="004E0472">
              <w:rPr>
                <w:rFonts w:ascii="Carlito" w:eastAsia="Carlito" w:hAnsi="Carlito" w:cs="Carlito"/>
                <w:color w:val="auto"/>
                <w:sz w:val="20"/>
                <w:szCs w:val="20"/>
              </w:rPr>
              <w:t xml:space="preserve">Replication in Other Regions: </w:t>
            </w:r>
            <w:proofErr w:type="spellStart"/>
            <w:r w:rsidRPr="004E0472">
              <w:rPr>
                <w:rFonts w:ascii="Carlito" w:eastAsia="Carlito" w:hAnsi="Carlito" w:cs="Carlito"/>
                <w:color w:val="auto"/>
                <w:sz w:val="20"/>
                <w:szCs w:val="20"/>
              </w:rPr>
              <w:t>EcoTech</w:t>
            </w:r>
            <w:proofErr w:type="spellEnd"/>
            <w:r w:rsidRPr="004E0472">
              <w:rPr>
                <w:rFonts w:ascii="Carlito" w:eastAsia="Carlito" w:hAnsi="Carlito" w:cs="Carlito"/>
                <w:color w:val="auto"/>
                <w:sz w:val="20"/>
                <w:szCs w:val="20"/>
              </w:rPr>
              <w:t xml:space="preserve"> Solutions can explore opportunities to replicate their successful practices in other regions of Poland or even in different countries. By adapting their solutions to local contexts and collaborating with local stakeholders, they can bring the benefits of sustainable technologies and waste management practices to a wider audience.</w:t>
            </w: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r w:rsidRPr="004E0472">
              <w:rPr>
                <w:rFonts w:ascii="Carlito" w:eastAsia="Carlito" w:hAnsi="Carlito" w:cs="Carlito"/>
                <w:color w:val="auto"/>
                <w:sz w:val="20"/>
                <w:szCs w:val="20"/>
              </w:rPr>
              <w:t xml:space="preserve">Partnerships and Collaboration: Collaborating with other organizations, both in the public and private sectors, can facilitate the wider adoption of their good practices. By partnering with government agencies, NGOs, industry associations, and research institutions, </w:t>
            </w:r>
            <w:proofErr w:type="spellStart"/>
            <w:r w:rsidRPr="004E0472">
              <w:rPr>
                <w:rFonts w:ascii="Carlito" w:eastAsia="Carlito" w:hAnsi="Carlito" w:cs="Carlito"/>
                <w:color w:val="auto"/>
                <w:sz w:val="20"/>
                <w:szCs w:val="20"/>
              </w:rPr>
              <w:t>EcoTech</w:t>
            </w:r>
            <w:proofErr w:type="spellEnd"/>
            <w:r w:rsidRPr="004E0472">
              <w:rPr>
                <w:rFonts w:ascii="Carlito" w:eastAsia="Carlito" w:hAnsi="Carlito" w:cs="Carlito"/>
                <w:color w:val="auto"/>
                <w:sz w:val="20"/>
                <w:szCs w:val="20"/>
              </w:rPr>
              <w:t xml:space="preserve"> Solutions can leverage collective resources, expertise, and networks to implement projects on a larger scale.</w:t>
            </w: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r w:rsidRPr="004E0472">
              <w:rPr>
                <w:rFonts w:ascii="Carlito" w:eastAsia="Carlito" w:hAnsi="Carlito" w:cs="Carlito"/>
                <w:color w:val="auto"/>
                <w:sz w:val="20"/>
                <w:szCs w:val="20"/>
              </w:rPr>
              <w:t xml:space="preserve">Knowledge Sharing and Capacity Building: </w:t>
            </w:r>
            <w:proofErr w:type="spellStart"/>
            <w:r w:rsidRPr="004E0472">
              <w:rPr>
                <w:rFonts w:ascii="Carlito" w:eastAsia="Carlito" w:hAnsi="Carlito" w:cs="Carlito"/>
                <w:color w:val="auto"/>
                <w:sz w:val="20"/>
                <w:szCs w:val="20"/>
              </w:rPr>
              <w:t>EcoTech</w:t>
            </w:r>
            <w:proofErr w:type="spellEnd"/>
            <w:r w:rsidRPr="004E0472">
              <w:rPr>
                <w:rFonts w:ascii="Carlito" w:eastAsia="Carlito" w:hAnsi="Carlito" w:cs="Carlito"/>
                <w:color w:val="auto"/>
                <w:sz w:val="20"/>
                <w:szCs w:val="20"/>
              </w:rPr>
              <w:t xml:space="preserve"> Solutions can actively engage in knowledge sharing initiatives by participating in conferences, workshops, and seminars. They can also contribute to capacity building programs to train and educate individuals, communities, and businesses on sustainable practices, empowering them to replicate and implement similar solutions.</w:t>
            </w: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r w:rsidRPr="004E0472">
              <w:rPr>
                <w:rFonts w:ascii="Carlito" w:eastAsia="Carlito" w:hAnsi="Carlito" w:cs="Carlito"/>
                <w:color w:val="auto"/>
                <w:sz w:val="20"/>
                <w:szCs w:val="20"/>
              </w:rPr>
              <w:t xml:space="preserve">Advocacy and Policy Influence: </w:t>
            </w:r>
            <w:proofErr w:type="spellStart"/>
            <w:r w:rsidRPr="004E0472">
              <w:rPr>
                <w:rFonts w:ascii="Carlito" w:eastAsia="Carlito" w:hAnsi="Carlito" w:cs="Carlito"/>
                <w:color w:val="auto"/>
                <w:sz w:val="20"/>
                <w:szCs w:val="20"/>
              </w:rPr>
              <w:t>EcoTech</w:t>
            </w:r>
            <w:proofErr w:type="spellEnd"/>
            <w:r w:rsidRPr="004E0472">
              <w:rPr>
                <w:rFonts w:ascii="Carlito" w:eastAsia="Carlito" w:hAnsi="Carlito" w:cs="Carlito"/>
                <w:color w:val="auto"/>
                <w:sz w:val="20"/>
                <w:szCs w:val="20"/>
              </w:rPr>
              <w:t xml:space="preserve"> Solutions can play an active role in advocating for supportive policies and regulations that promote sustainability. By engaging with policymakers, participating in relevant industry forums, and sharing their success stories, they can influence policy decisions that enable the wider integration of sustainable practices in various sectors.</w:t>
            </w: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r w:rsidRPr="004E0472">
              <w:rPr>
                <w:rFonts w:ascii="Carlito" w:eastAsia="Carlito" w:hAnsi="Carlito" w:cs="Carlito"/>
                <w:color w:val="auto"/>
                <w:sz w:val="20"/>
                <w:szCs w:val="20"/>
              </w:rPr>
              <w:t xml:space="preserve">Technology Innovation and Scalability: Continual innovation in sustainable technologies and solutions is crucial for expanding the reach of good practices. </w:t>
            </w:r>
            <w:proofErr w:type="spellStart"/>
            <w:r w:rsidRPr="004E0472">
              <w:rPr>
                <w:rFonts w:ascii="Carlito" w:eastAsia="Carlito" w:hAnsi="Carlito" w:cs="Carlito"/>
                <w:color w:val="auto"/>
                <w:sz w:val="20"/>
                <w:szCs w:val="20"/>
              </w:rPr>
              <w:t>EcoTech</w:t>
            </w:r>
            <w:proofErr w:type="spellEnd"/>
            <w:r w:rsidRPr="004E0472">
              <w:rPr>
                <w:rFonts w:ascii="Carlito" w:eastAsia="Carlito" w:hAnsi="Carlito" w:cs="Carlito"/>
                <w:color w:val="auto"/>
                <w:sz w:val="20"/>
                <w:szCs w:val="20"/>
              </w:rPr>
              <w:t xml:space="preserve"> Solutions can invest in research and development to improve the efficiency, affordability, and scalability of their solutions, making them more accessible to a broader range of beneficiaries.</w:t>
            </w:r>
          </w:p>
          <w:p w:rsidR="004E0472" w:rsidRPr="004E0472"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p>
          <w:p w:rsidR="0045394A" w:rsidRPr="003F6BA0" w:rsidRDefault="004E0472" w:rsidP="004E0472">
            <w:pPr>
              <w:widowControl w:val="0"/>
              <w:autoSpaceDE w:val="0"/>
              <w:autoSpaceDN w:val="0"/>
              <w:spacing w:line="276" w:lineRule="auto"/>
              <w:ind w:left="53" w:right="110" w:firstLine="0"/>
              <w:jc w:val="both"/>
              <w:rPr>
                <w:rFonts w:ascii="Carlito" w:eastAsia="Carlito" w:hAnsi="Carlito" w:cs="Carlito"/>
                <w:color w:val="auto"/>
                <w:sz w:val="20"/>
                <w:szCs w:val="20"/>
              </w:rPr>
            </w:pPr>
            <w:r w:rsidRPr="004E0472">
              <w:rPr>
                <w:rFonts w:ascii="Carlito" w:eastAsia="Carlito" w:hAnsi="Carlito" w:cs="Carlito"/>
                <w:color w:val="auto"/>
                <w:sz w:val="20"/>
                <w:szCs w:val="20"/>
              </w:rPr>
              <w:t xml:space="preserve">By actively pursuing these possibilities, </w:t>
            </w:r>
            <w:proofErr w:type="spellStart"/>
            <w:r w:rsidRPr="004E0472">
              <w:rPr>
                <w:rFonts w:ascii="Carlito" w:eastAsia="Carlito" w:hAnsi="Carlito" w:cs="Carlito"/>
                <w:color w:val="auto"/>
                <w:sz w:val="20"/>
                <w:szCs w:val="20"/>
              </w:rPr>
              <w:t>EcoTech</w:t>
            </w:r>
            <w:proofErr w:type="spellEnd"/>
            <w:r w:rsidRPr="004E0472">
              <w:rPr>
                <w:rFonts w:ascii="Carlito" w:eastAsia="Carlito" w:hAnsi="Carlito" w:cs="Carlito"/>
                <w:color w:val="auto"/>
                <w:sz w:val="20"/>
                <w:szCs w:val="20"/>
              </w:rPr>
              <w:t xml:space="preserve"> Solutions can extend the impact of their good practices and contribute to a broader adoption of sustainable solutions, leading to a greener and more sustainable future.</w:t>
            </w:r>
          </w:p>
        </w:tc>
      </w:tr>
      <w:tr w:rsidR="00385740" w:rsidRPr="003F6BA0" w:rsidTr="003D6910">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Other comments? (O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 xml:space="preserve">Conclude specifying/explaining the impact and usefulness of the good practice. When possible, use anecdotal evidence </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052025">
            <w:pPr>
              <w:widowControl w:val="0"/>
              <w:autoSpaceDE w:val="0"/>
              <w:autoSpaceDN w:val="0"/>
              <w:spacing w:line="276" w:lineRule="auto"/>
              <w:ind w:left="53" w:right="110" w:firstLine="0"/>
              <w:jc w:val="both"/>
              <w:rPr>
                <w:rFonts w:ascii="Carlito" w:eastAsia="Carlito" w:hAnsi="Carlito" w:cs="Carlito"/>
                <w:color w:val="auto"/>
                <w:sz w:val="20"/>
                <w:szCs w:val="20"/>
              </w:rPr>
            </w:pPr>
          </w:p>
        </w:tc>
      </w:tr>
      <w:tr w:rsidR="00385740" w:rsidRPr="00F60B7D" w:rsidTr="003D6910">
        <w:trPr>
          <w:cnfStyle w:val="010000000000" w:firstRow="0" w:lastRow="1" w:firstColumn="0" w:lastColumn="0" w:oddVBand="0" w:evenVBand="0" w:oddHBand="0" w:evenHBand="0" w:firstRowFirstColumn="0" w:firstRowLastColumn="0" w:lastRowFirstColumn="0" w:lastRowLastColumn="0"/>
          <w:trHeight w:val="1610"/>
        </w:trPr>
        <w:tc>
          <w:tcPr>
            <w:cnfStyle w:val="001000000001" w:firstRow="0" w:lastRow="0" w:firstColumn="1" w:lastColumn="0" w:oddVBand="0" w:evenVBand="0" w:oddHBand="0" w:evenHBand="0" w:firstRowFirstColumn="0" w:firstRowLastColumn="0" w:lastRowFirstColumn="1"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References</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Where can one find the good practice on the Internet?</w:t>
            </w:r>
          </w:p>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 xml:space="preserve">What are the Web sites </w:t>
            </w:r>
            <w:r>
              <w:rPr>
                <w:rFonts w:ascii="Carlito" w:eastAsia="Carlito" w:hAnsi="Carlito" w:cs="Carlito"/>
                <w:color w:val="auto"/>
                <w:sz w:val="20"/>
                <w:szCs w:val="20"/>
              </w:rPr>
              <w:t xml:space="preserve">please provide a </w:t>
            </w:r>
            <w:proofErr w:type="gramStart"/>
            <w:r>
              <w:rPr>
                <w:rFonts w:ascii="Carlito" w:eastAsia="Carlito" w:hAnsi="Carlito" w:cs="Carlito"/>
                <w:color w:val="auto"/>
                <w:sz w:val="20"/>
                <w:szCs w:val="20"/>
              </w:rPr>
              <w:t>link</w:t>
            </w:r>
            <w:proofErr w:type="gramEnd"/>
          </w:p>
          <w:p w:rsidR="0045394A" w:rsidRPr="003F6BA0" w:rsidRDefault="0045394A" w:rsidP="003D6910">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Other sources</w:t>
            </w:r>
          </w:p>
        </w:tc>
        <w:tc>
          <w:tcPr>
            <w:cnfStyle w:val="000100000010" w:firstRow="0" w:lastRow="0" w:firstColumn="0" w:lastColumn="1" w:oddVBand="0" w:evenVBand="0" w:oddHBand="0" w:evenHBand="0" w:firstRowFirstColumn="0" w:firstRowLastColumn="0" w:lastRowFirstColumn="0" w:lastRowLastColumn="1"/>
            <w:tcW w:w="0" w:type="auto"/>
            <w:shd w:val="clear" w:color="auto" w:fill="E2EFD9" w:themeFill="accent6" w:themeFillTint="33"/>
          </w:tcPr>
          <w:p w:rsidR="0045394A" w:rsidRPr="00052025" w:rsidRDefault="0045394A" w:rsidP="00052025">
            <w:pPr>
              <w:widowControl w:val="0"/>
              <w:autoSpaceDE w:val="0"/>
              <w:autoSpaceDN w:val="0"/>
              <w:spacing w:line="276" w:lineRule="auto"/>
              <w:ind w:left="53" w:right="110" w:firstLine="0"/>
              <w:jc w:val="both"/>
              <w:rPr>
                <w:rFonts w:ascii="Carlito" w:eastAsia="Carlito" w:hAnsi="Carlito" w:cs="Carlito"/>
                <w:color w:val="auto"/>
                <w:sz w:val="20"/>
                <w:szCs w:val="20"/>
                <w:lang w:val="de-DE"/>
              </w:rPr>
            </w:pPr>
          </w:p>
        </w:tc>
      </w:tr>
    </w:tbl>
    <w:p w:rsidR="00937787" w:rsidRDefault="00937787" w:rsidP="004E0472">
      <w:pPr>
        <w:ind w:left="0" w:firstLine="0"/>
        <w:rPr>
          <w:rFonts w:cs="Times New Roman"/>
          <w:b/>
          <w:bCs/>
          <w:color w:val="212529"/>
          <w:sz w:val="28"/>
        </w:rPr>
      </w:pPr>
    </w:p>
    <w:sectPr w:rsidR="009377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2C0" w:rsidRDefault="008E62C0" w:rsidP="00F6347D">
      <w:pPr>
        <w:spacing w:after="0" w:line="240" w:lineRule="auto"/>
      </w:pPr>
      <w:r>
        <w:separator/>
      </w:r>
    </w:p>
  </w:endnote>
  <w:endnote w:type="continuationSeparator" w:id="0">
    <w:p w:rsidR="008E62C0" w:rsidRDefault="008E62C0" w:rsidP="00F6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adea">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56" w:rsidRDefault="003742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47D" w:rsidRPr="00F6347D" w:rsidRDefault="00F6347D" w:rsidP="00F6347D">
    <w:pPr>
      <w:pStyle w:val="Fuzeile"/>
      <w:jc w:val="center"/>
      <w:rPr>
        <w:sz w:val="18"/>
        <w:lang w:val="en-US"/>
      </w:rPr>
    </w:pPr>
    <w:r w:rsidRPr="006A7AF9">
      <w:rPr>
        <w:noProof/>
        <w:sz w:val="32"/>
      </w:rPr>
      <w:drawing>
        <wp:anchor distT="0" distB="0" distL="114300" distR="114300" simplePos="0" relativeHeight="251663360" behindDoc="1" locked="0" layoutInCell="1" allowOverlap="1" wp14:anchorId="39C360C5" wp14:editId="17644674">
          <wp:simplePos x="0" y="0"/>
          <wp:positionH relativeFrom="column">
            <wp:posOffset>-632460</wp:posOffset>
          </wp:positionH>
          <wp:positionV relativeFrom="paragraph">
            <wp:posOffset>198120</wp:posOffset>
          </wp:positionV>
          <wp:extent cx="1061484" cy="400384"/>
          <wp:effectExtent l="0" t="0" r="5715" b="0"/>
          <wp:wrapNone/>
          <wp:docPr id="47" name="Grafik 11">
            <a:extLst xmlns:a="http://schemas.openxmlformats.org/drawingml/2006/main">
              <a:ext uri="{FF2B5EF4-FFF2-40B4-BE49-F238E27FC236}">
                <a16:creationId xmlns:a16="http://schemas.microsoft.com/office/drawing/2014/main" id="{46DE0C15-325B-4B66-B685-550A0BDB51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46DE0C15-325B-4B66-B685-550A0BDB51D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484" cy="400384"/>
                  </a:xfrm>
                  <a:prstGeom prst="rect">
                    <a:avLst/>
                  </a:prstGeom>
                </pic:spPr>
              </pic:pic>
            </a:graphicData>
          </a:graphic>
        </wp:anchor>
      </w:drawing>
    </w: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56" w:rsidRDefault="003742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2C0" w:rsidRDefault="008E62C0" w:rsidP="00F6347D">
      <w:pPr>
        <w:spacing w:after="0" w:line="240" w:lineRule="auto"/>
      </w:pPr>
      <w:r>
        <w:separator/>
      </w:r>
    </w:p>
  </w:footnote>
  <w:footnote w:type="continuationSeparator" w:id="0">
    <w:p w:rsidR="008E62C0" w:rsidRDefault="008E62C0" w:rsidP="00F63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56" w:rsidRDefault="003742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47D" w:rsidRDefault="00374256" w:rsidP="00F6347D">
    <w:pPr>
      <w:pStyle w:val="Titel"/>
      <w:ind w:firstLine="0"/>
      <w:jc w:val="center"/>
      <w:rPr>
        <w:rFonts w:ascii="Times New Roman" w:hAnsi="Times New Roman" w:cs="Times New Roman"/>
        <w:b/>
        <w:sz w:val="24"/>
        <w:szCs w:val="24"/>
      </w:rPr>
    </w:pPr>
    <w:r w:rsidRPr="00374256">
      <w:rPr>
        <w:rFonts w:ascii="Times New Roman" w:hAnsi="Times New Roman" w:cs="Times New Roman"/>
        <w:b/>
        <w:sz w:val="24"/>
        <w:szCs w:val="24"/>
      </w:rPr>
      <w:t xml:space="preserve">2021-1-SK01-KA220-VET-000033080 </w:t>
    </w:r>
    <w:bookmarkStart w:id="0" w:name="_GoBack"/>
    <w:bookmarkEnd w:id="0"/>
    <w:r w:rsidR="00F6347D" w:rsidRPr="00E75150">
      <w:rPr>
        <w:noProof/>
      </w:rPr>
      <w:drawing>
        <wp:anchor distT="0" distB="0" distL="114300" distR="114300" simplePos="0" relativeHeight="251661312" behindDoc="0" locked="0" layoutInCell="1" allowOverlap="1" wp14:anchorId="7297F5B9" wp14:editId="4ABAA08F">
          <wp:simplePos x="0" y="0"/>
          <wp:positionH relativeFrom="column">
            <wp:posOffset>4333240</wp:posOffset>
          </wp:positionH>
          <wp:positionV relativeFrom="paragraph">
            <wp:posOffset>-217805</wp:posOffset>
          </wp:positionV>
          <wp:extent cx="1987550" cy="567690"/>
          <wp:effectExtent l="0" t="0" r="0" b="3810"/>
          <wp:wrapThrough wrapText="bothSides">
            <wp:wrapPolygon edited="0">
              <wp:start x="0" y="0"/>
              <wp:lineTo x="0" y="21020"/>
              <wp:lineTo x="21324" y="21020"/>
              <wp:lineTo x="21324" y="0"/>
              <wp:lineTo x="0" y="0"/>
            </wp:wrapPolygon>
          </wp:wrapThrough>
          <wp:docPr id="13" name="Grafik 12">
            <a:extLst xmlns:a="http://schemas.openxmlformats.org/drawingml/2006/main">
              <a:ext uri="{FF2B5EF4-FFF2-40B4-BE49-F238E27FC236}">
                <a16:creationId xmlns:a16="http://schemas.microsoft.com/office/drawing/2014/main" id="{121BABF1-8DE0-4CBF-BF22-81CE1E7AD532}"/>
              </a:ext>
            </a:extLst>
          </wp:docPr>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121BABF1-8DE0-4CBF-BF22-81CE1E7AD532}"/>
                      </a:ext>
                    </a:extLst>
                  </pic:cNvPr>
                  <pic:cNvPicPr/>
                </pic:nvPicPr>
                <pic:blipFill>
                  <a:blip r:embed="rId1"/>
                  <a:stretch>
                    <a:fillRect/>
                  </a:stretch>
                </pic:blipFill>
                <pic:spPr>
                  <a:xfrm>
                    <a:off x="0" y="0"/>
                    <a:ext cx="1987550" cy="567690"/>
                  </a:xfrm>
                  <a:prstGeom prst="rect">
                    <a:avLst/>
                  </a:prstGeom>
                </pic:spPr>
              </pic:pic>
            </a:graphicData>
          </a:graphic>
        </wp:anchor>
      </w:drawing>
    </w:r>
    <w:r w:rsidR="00F6347D" w:rsidRPr="002F58C8">
      <w:rPr>
        <w:noProof/>
        <w:highlight w:val="red"/>
        <w:lang w:eastAsia="en-GB"/>
      </w:rPr>
      <w:drawing>
        <wp:anchor distT="0" distB="0" distL="114300" distR="114300" simplePos="0" relativeHeight="251659264" behindDoc="1" locked="0" layoutInCell="1" allowOverlap="1" wp14:anchorId="09CCD950" wp14:editId="12B9877D">
          <wp:simplePos x="0" y="0"/>
          <wp:positionH relativeFrom="column">
            <wp:posOffset>-455295</wp:posOffset>
          </wp:positionH>
          <wp:positionV relativeFrom="paragraph">
            <wp:posOffset>-45720</wp:posOffset>
          </wp:positionV>
          <wp:extent cx="1223265" cy="266700"/>
          <wp:effectExtent l="0" t="0" r="0" b="0"/>
          <wp:wrapTight wrapText="bothSides">
            <wp:wrapPolygon edited="0">
              <wp:start x="0" y="0"/>
              <wp:lineTo x="0" y="20057"/>
              <wp:lineTo x="21196" y="20057"/>
              <wp:lineTo x="21196" y="7714"/>
              <wp:lineTo x="18505"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265" cy="266700"/>
                  </a:xfrm>
                  <a:prstGeom prst="rect">
                    <a:avLst/>
                  </a:prstGeom>
                </pic:spPr>
              </pic:pic>
            </a:graphicData>
          </a:graphic>
        </wp:anchor>
      </w:drawing>
    </w:r>
  </w:p>
  <w:p w:rsidR="00F6347D" w:rsidRDefault="00F6347D" w:rsidP="00F6347D">
    <w:pPr>
      <w:pStyle w:val="Kopfzeile"/>
      <w:tabs>
        <w:tab w:val="clear" w:pos="4536"/>
        <w:tab w:val="clear" w:pos="9072"/>
        <w:tab w:val="left" w:pos="6504"/>
      </w:tabs>
    </w:pPr>
    <w:r>
      <w:tab/>
    </w:r>
  </w:p>
  <w:p w:rsidR="00F6347D" w:rsidRDefault="00F6347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256" w:rsidRDefault="003742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1409"/>
    <w:multiLevelType w:val="hybridMultilevel"/>
    <w:tmpl w:val="A3D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15665"/>
    <w:multiLevelType w:val="hybridMultilevel"/>
    <w:tmpl w:val="4DE2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B0C68"/>
    <w:multiLevelType w:val="hybridMultilevel"/>
    <w:tmpl w:val="246E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737246"/>
    <w:multiLevelType w:val="hybridMultilevel"/>
    <w:tmpl w:val="639E0032"/>
    <w:lvl w:ilvl="0" w:tplc="F612DBDC">
      <w:numFmt w:val="bullet"/>
      <w:lvlText w:val="-"/>
      <w:lvlJc w:val="left"/>
      <w:pPr>
        <w:ind w:left="413" w:hanging="360"/>
      </w:pPr>
      <w:rPr>
        <w:rFonts w:ascii="Carlito" w:eastAsia="Carlito" w:hAnsi="Carlito" w:cs="Carli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8B36CC"/>
    <w:multiLevelType w:val="hybridMultilevel"/>
    <w:tmpl w:val="B9E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81AB0"/>
    <w:multiLevelType w:val="hybridMultilevel"/>
    <w:tmpl w:val="1808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C4B13"/>
    <w:multiLevelType w:val="hybridMultilevel"/>
    <w:tmpl w:val="C02C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F19F0"/>
    <w:multiLevelType w:val="hybridMultilevel"/>
    <w:tmpl w:val="62DE6C86"/>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8" w15:restartNumberingAfterBreak="0">
    <w:nsid w:val="63341818"/>
    <w:multiLevelType w:val="hybridMultilevel"/>
    <w:tmpl w:val="2B3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2D4799"/>
    <w:multiLevelType w:val="hybridMultilevel"/>
    <w:tmpl w:val="1C3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2169B"/>
    <w:multiLevelType w:val="hybridMultilevel"/>
    <w:tmpl w:val="1FCEA516"/>
    <w:lvl w:ilvl="0" w:tplc="F612DBDC">
      <w:numFmt w:val="bullet"/>
      <w:lvlText w:val="-"/>
      <w:lvlJc w:val="left"/>
      <w:pPr>
        <w:ind w:left="413" w:hanging="360"/>
      </w:pPr>
      <w:rPr>
        <w:rFonts w:ascii="Carlito" w:eastAsia="Carlito" w:hAnsi="Carlito" w:cs="Carlito" w:hint="default"/>
      </w:rPr>
    </w:lvl>
    <w:lvl w:ilvl="1" w:tplc="04070003" w:tentative="1">
      <w:start w:val="1"/>
      <w:numFmt w:val="bullet"/>
      <w:lvlText w:val="o"/>
      <w:lvlJc w:val="left"/>
      <w:pPr>
        <w:ind w:left="1133" w:hanging="360"/>
      </w:pPr>
      <w:rPr>
        <w:rFonts w:ascii="Courier New" w:hAnsi="Courier New" w:cs="Courier New" w:hint="default"/>
      </w:rPr>
    </w:lvl>
    <w:lvl w:ilvl="2" w:tplc="04070005" w:tentative="1">
      <w:start w:val="1"/>
      <w:numFmt w:val="bullet"/>
      <w:lvlText w:val=""/>
      <w:lvlJc w:val="left"/>
      <w:pPr>
        <w:ind w:left="1853" w:hanging="360"/>
      </w:pPr>
      <w:rPr>
        <w:rFonts w:ascii="Wingdings" w:hAnsi="Wingdings" w:hint="default"/>
      </w:rPr>
    </w:lvl>
    <w:lvl w:ilvl="3" w:tplc="04070001" w:tentative="1">
      <w:start w:val="1"/>
      <w:numFmt w:val="bullet"/>
      <w:lvlText w:val=""/>
      <w:lvlJc w:val="left"/>
      <w:pPr>
        <w:ind w:left="2573" w:hanging="360"/>
      </w:pPr>
      <w:rPr>
        <w:rFonts w:ascii="Symbol" w:hAnsi="Symbol" w:hint="default"/>
      </w:rPr>
    </w:lvl>
    <w:lvl w:ilvl="4" w:tplc="04070003" w:tentative="1">
      <w:start w:val="1"/>
      <w:numFmt w:val="bullet"/>
      <w:lvlText w:val="o"/>
      <w:lvlJc w:val="left"/>
      <w:pPr>
        <w:ind w:left="3293" w:hanging="360"/>
      </w:pPr>
      <w:rPr>
        <w:rFonts w:ascii="Courier New" w:hAnsi="Courier New" w:cs="Courier New" w:hint="default"/>
      </w:rPr>
    </w:lvl>
    <w:lvl w:ilvl="5" w:tplc="04070005" w:tentative="1">
      <w:start w:val="1"/>
      <w:numFmt w:val="bullet"/>
      <w:lvlText w:val=""/>
      <w:lvlJc w:val="left"/>
      <w:pPr>
        <w:ind w:left="4013" w:hanging="360"/>
      </w:pPr>
      <w:rPr>
        <w:rFonts w:ascii="Wingdings" w:hAnsi="Wingdings" w:hint="default"/>
      </w:rPr>
    </w:lvl>
    <w:lvl w:ilvl="6" w:tplc="04070001" w:tentative="1">
      <w:start w:val="1"/>
      <w:numFmt w:val="bullet"/>
      <w:lvlText w:val=""/>
      <w:lvlJc w:val="left"/>
      <w:pPr>
        <w:ind w:left="4733" w:hanging="360"/>
      </w:pPr>
      <w:rPr>
        <w:rFonts w:ascii="Symbol" w:hAnsi="Symbol" w:hint="default"/>
      </w:rPr>
    </w:lvl>
    <w:lvl w:ilvl="7" w:tplc="04070003" w:tentative="1">
      <w:start w:val="1"/>
      <w:numFmt w:val="bullet"/>
      <w:lvlText w:val="o"/>
      <w:lvlJc w:val="left"/>
      <w:pPr>
        <w:ind w:left="5453" w:hanging="360"/>
      </w:pPr>
      <w:rPr>
        <w:rFonts w:ascii="Courier New" w:hAnsi="Courier New" w:cs="Courier New" w:hint="default"/>
      </w:rPr>
    </w:lvl>
    <w:lvl w:ilvl="8" w:tplc="04070005" w:tentative="1">
      <w:start w:val="1"/>
      <w:numFmt w:val="bullet"/>
      <w:lvlText w:val=""/>
      <w:lvlJc w:val="left"/>
      <w:pPr>
        <w:ind w:left="6173" w:hanging="360"/>
      </w:pPr>
      <w:rPr>
        <w:rFonts w:ascii="Wingdings" w:hAnsi="Wingdings" w:hint="default"/>
      </w:rPr>
    </w:lvl>
  </w:abstractNum>
  <w:abstractNum w:abstractNumId="11" w15:restartNumberingAfterBreak="0">
    <w:nsid w:val="70E55044"/>
    <w:multiLevelType w:val="hybridMultilevel"/>
    <w:tmpl w:val="0B80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60EE2"/>
    <w:multiLevelType w:val="hybridMultilevel"/>
    <w:tmpl w:val="36B0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B81B42"/>
    <w:multiLevelType w:val="hybridMultilevel"/>
    <w:tmpl w:val="B96C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8"/>
  </w:num>
  <w:num w:numId="5">
    <w:abstractNumId w:val="2"/>
  </w:num>
  <w:num w:numId="6">
    <w:abstractNumId w:val="13"/>
  </w:num>
  <w:num w:numId="7">
    <w:abstractNumId w:val="4"/>
  </w:num>
  <w:num w:numId="8">
    <w:abstractNumId w:val="11"/>
  </w:num>
  <w:num w:numId="9">
    <w:abstractNumId w:val="5"/>
  </w:num>
  <w:num w:numId="10">
    <w:abstractNumId w:val="0"/>
  </w:num>
  <w:num w:numId="11">
    <w:abstractNumId w:val="12"/>
  </w:num>
  <w:num w:numId="12">
    <w:abstractNumId w:val="7"/>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7D"/>
    <w:rsid w:val="0003440A"/>
    <w:rsid w:val="00046D1F"/>
    <w:rsid w:val="00052025"/>
    <w:rsid w:val="000B317F"/>
    <w:rsid w:val="00112A7F"/>
    <w:rsid w:val="001A280B"/>
    <w:rsid w:val="00233887"/>
    <w:rsid w:val="00274E36"/>
    <w:rsid w:val="002A1631"/>
    <w:rsid w:val="00304911"/>
    <w:rsid w:val="00366C3D"/>
    <w:rsid w:val="00374256"/>
    <w:rsid w:val="00385740"/>
    <w:rsid w:val="00403B2D"/>
    <w:rsid w:val="0045394A"/>
    <w:rsid w:val="004E0472"/>
    <w:rsid w:val="004E7B5F"/>
    <w:rsid w:val="005E0961"/>
    <w:rsid w:val="00614BA9"/>
    <w:rsid w:val="00642C7A"/>
    <w:rsid w:val="00673A9A"/>
    <w:rsid w:val="006A46E3"/>
    <w:rsid w:val="007936E8"/>
    <w:rsid w:val="007C4755"/>
    <w:rsid w:val="00803C4E"/>
    <w:rsid w:val="00825B17"/>
    <w:rsid w:val="0086696E"/>
    <w:rsid w:val="008D5353"/>
    <w:rsid w:val="008E62C0"/>
    <w:rsid w:val="00937787"/>
    <w:rsid w:val="009A1961"/>
    <w:rsid w:val="00A05D09"/>
    <w:rsid w:val="00A817FB"/>
    <w:rsid w:val="00A868E1"/>
    <w:rsid w:val="00A9049D"/>
    <w:rsid w:val="00AC39B9"/>
    <w:rsid w:val="00AE0A7C"/>
    <w:rsid w:val="00B310C9"/>
    <w:rsid w:val="00B36849"/>
    <w:rsid w:val="00C212E2"/>
    <w:rsid w:val="00CC038E"/>
    <w:rsid w:val="00CD6EA4"/>
    <w:rsid w:val="00D0601A"/>
    <w:rsid w:val="00D16DEB"/>
    <w:rsid w:val="00D42C0A"/>
    <w:rsid w:val="00D74479"/>
    <w:rsid w:val="00E23D2E"/>
    <w:rsid w:val="00E479EB"/>
    <w:rsid w:val="00E92585"/>
    <w:rsid w:val="00F60B7D"/>
    <w:rsid w:val="00F6138F"/>
    <w:rsid w:val="00F6347D"/>
    <w:rsid w:val="00F8702B"/>
    <w:rsid w:val="00FE3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640B1"/>
  <w15:chartTrackingRefBased/>
  <w15:docId w15:val="{ED13CF95-C5CF-4BA9-8771-FCA94A5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347D"/>
    <w:pPr>
      <w:spacing w:after="160" w:line="480" w:lineRule="auto"/>
      <w:ind w:left="720" w:firstLine="720"/>
    </w:pPr>
    <w:rPr>
      <w:rFonts w:ascii="Times New Roman" w:hAnsi="Times New Roman"/>
      <w:sz w:val="24"/>
      <w:lang w:val="en-GB"/>
    </w:rPr>
  </w:style>
  <w:style w:type="paragraph" w:styleId="berschrift1">
    <w:name w:val="heading 1"/>
    <w:basedOn w:val="Standard"/>
    <w:next w:val="Standard"/>
    <w:link w:val="berschrift1Zchn"/>
    <w:uiPriority w:val="9"/>
    <w:qFormat/>
    <w:rsid w:val="009A19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9A19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9A196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unhideWhenUsed/>
    <w:qFormat/>
    <w:rsid w:val="009A19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lchen">
    <w:name w:val="Kapitälchen"/>
    <w:basedOn w:val="Standard"/>
    <w:link w:val="KapitlchenZchn"/>
    <w:autoRedefine/>
    <w:qFormat/>
    <w:rsid w:val="009A1961"/>
    <w:rPr>
      <w:smallCaps/>
    </w:rPr>
  </w:style>
  <w:style w:type="character" w:customStyle="1" w:styleId="KapitlchenZchn">
    <w:name w:val="Kapitälchen Zchn"/>
    <w:basedOn w:val="Absatz-Standardschriftart"/>
    <w:link w:val="Kapitlchen"/>
    <w:rsid w:val="009A1961"/>
    <w:rPr>
      <w:smallCaps/>
    </w:rPr>
  </w:style>
  <w:style w:type="character" w:customStyle="1" w:styleId="berschrift1Zchn">
    <w:name w:val="Überschrift 1 Zchn"/>
    <w:basedOn w:val="Absatz-Standardschriftart"/>
    <w:link w:val="berschrift1"/>
    <w:uiPriority w:val="9"/>
    <w:rsid w:val="009A1961"/>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9A1961"/>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9A196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9A1961"/>
    <w:rPr>
      <w:rFonts w:asciiTheme="majorHAnsi" w:eastAsiaTheme="majorEastAsia" w:hAnsiTheme="majorHAnsi" w:cstheme="majorBidi"/>
      <w:i/>
      <w:iCs/>
      <w:color w:val="2E74B5" w:themeColor="accent1" w:themeShade="BF"/>
    </w:rPr>
  </w:style>
  <w:style w:type="paragraph" w:styleId="Beschriftung">
    <w:name w:val="caption"/>
    <w:basedOn w:val="Standard"/>
    <w:next w:val="Standard"/>
    <w:uiPriority w:val="35"/>
    <w:unhideWhenUsed/>
    <w:qFormat/>
    <w:rsid w:val="009A1961"/>
    <w:pPr>
      <w:spacing w:after="200" w:line="240" w:lineRule="auto"/>
    </w:pPr>
    <w:rPr>
      <w:i/>
      <w:iCs/>
      <w:color w:val="44546A" w:themeColor="text2"/>
      <w:sz w:val="18"/>
      <w:szCs w:val="18"/>
    </w:rPr>
  </w:style>
  <w:style w:type="paragraph" w:styleId="Titel">
    <w:name w:val="Title"/>
    <w:basedOn w:val="Standard"/>
    <w:next w:val="Standard"/>
    <w:link w:val="TitelZchn"/>
    <w:uiPriority w:val="10"/>
    <w:qFormat/>
    <w:rsid w:val="009A1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19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1961"/>
    <w:pPr>
      <w:numPr>
        <w:ilvl w:val="1"/>
      </w:numPr>
      <w:spacing w:line="360" w:lineRule="auto"/>
      <w:ind w:left="720" w:firstLine="720"/>
    </w:pPr>
    <w:rPr>
      <w:rFonts w:eastAsiaTheme="minorEastAsia"/>
      <w:color w:val="5A5A5A" w:themeColor="text1" w:themeTint="A5"/>
      <w:spacing w:val="15"/>
      <w:szCs w:val="24"/>
      <w:lang w:val="en-US" w:eastAsia="de-DE"/>
    </w:rPr>
  </w:style>
  <w:style w:type="character" w:customStyle="1" w:styleId="UntertitelZchn">
    <w:name w:val="Untertitel Zchn"/>
    <w:basedOn w:val="Absatz-Standardschriftart"/>
    <w:link w:val="Untertitel"/>
    <w:uiPriority w:val="11"/>
    <w:rsid w:val="009A1961"/>
    <w:rPr>
      <w:rFonts w:ascii="Times New Roman" w:eastAsiaTheme="minorEastAsia" w:hAnsi="Times New Roman"/>
      <w:color w:val="5A5A5A" w:themeColor="text1" w:themeTint="A5"/>
      <w:spacing w:val="15"/>
      <w:sz w:val="24"/>
      <w:szCs w:val="24"/>
      <w:lang w:val="en-US" w:eastAsia="de-DE"/>
    </w:rPr>
  </w:style>
  <w:style w:type="character" w:styleId="Fett">
    <w:name w:val="Strong"/>
    <w:basedOn w:val="Absatz-Standardschriftart"/>
    <w:uiPriority w:val="22"/>
    <w:qFormat/>
    <w:rsid w:val="009A1961"/>
    <w:rPr>
      <w:b/>
      <w:bCs/>
    </w:rPr>
  </w:style>
  <w:style w:type="character" w:styleId="Hervorhebung">
    <w:name w:val="Emphasis"/>
    <w:basedOn w:val="Absatz-Standardschriftart"/>
    <w:uiPriority w:val="20"/>
    <w:qFormat/>
    <w:rsid w:val="009A1961"/>
    <w:rPr>
      <w:i/>
      <w:iCs/>
    </w:rPr>
  </w:style>
  <w:style w:type="paragraph" w:styleId="KeinLeerraum">
    <w:name w:val="No Spacing"/>
    <w:link w:val="KeinLeerraumZchn"/>
    <w:uiPriority w:val="1"/>
    <w:qFormat/>
    <w:rsid w:val="009A1961"/>
    <w:pPr>
      <w:spacing w:after="0" w:line="240" w:lineRule="auto"/>
    </w:pPr>
  </w:style>
  <w:style w:type="character" w:customStyle="1" w:styleId="KeinLeerraumZchn">
    <w:name w:val="Kein Leerraum Zchn"/>
    <w:basedOn w:val="Absatz-Standardschriftart"/>
    <w:link w:val="KeinLeerraum"/>
    <w:uiPriority w:val="1"/>
    <w:rsid w:val="009A1961"/>
  </w:style>
  <w:style w:type="paragraph" w:styleId="Listenabsatz">
    <w:name w:val="List Paragraph"/>
    <w:basedOn w:val="Standard"/>
    <w:uiPriority w:val="34"/>
    <w:qFormat/>
    <w:rsid w:val="009A1961"/>
    <w:pPr>
      <w:contextualSpacing/>
    </w:pPr>
  </w:style>
  <w:style w:type="paragraph" w:styleId="Inhaltsverzeichnisberschrift">
    <w:name w:val="TOC Heading"/>
    <w:basedOn w:val="berschrift1"/>
    <w:next w:val="Standard"/>
    <w:uiPriority w:val="39"/>
    <w:unhideWhenUsed/>
    <w:qFormat/>
    <w:rsid w:val="009A1961"/>
    <w:pPr>
      <w:outlineLvl w:val="9"/>
    </w:pPr>
    <w:rPr>
      <w:lang w:eastAsia="de-DE"/>
    </w:rPr>
  </w:style>
  <w:style w:type="table" w:styleId="Tabellenraster">
    <w:name w:val="Table Grid"/>
    <w:basedOn w:val="NormaleTabelle"/>
    <w:uiPriority w:val="39"/>
    <w:rsid w:val="00F6347D"/>
    <w:pPr>
      <w:spacing w:after="0" w:line="240" w:lineRule="auto"/>
      <w:ind w:left="720" w:firstLine="720"/>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634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347D"/>
    <w:rPr>
      <w:rFonts w:ascii="Times New Roman" w:hAnsi="Times New Roman"/>
      <w:sz w:val="24"/>
      <w:lang w:val="en-GB"/>
    </w:rPr>
  </w:style>
  <w:style w:type="paragraph" w:styleId="Fuzeile">
    <w:name w:val="footer"/>
    <w:basedOn w:val="Standard"/>
    <w:link w:val="FuzeileZchn"/>
    <w:uiPriority w:val="99"/>
    <w:unhideWhenUsed/>
    <w:rsid w:val="00F634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347D"/>
    <w:rPr>
      <w:rFonts w:ascii="Times New Roman" w:hAnsi="Times New Roman"/>
      <w:sz w:val="24"/>
      <w:lang w:val="en-GB"/>
    </w:rPr>
  </w:style>
  <w:style w:type="table" w:customStyle="1" w:styleId="ListTable5Dark-Accent61">
    <w:name w:val="List Table 5 Dark - Accent 61"/>
    <w:basedOn w:val="NormaleTabelle"/>
    <w:next w:val="Listentabelle5dunkelAkzent6"/>
    <w:uiPriority w:val="50"/>
    <w:rsid w:val="0045394A"/>
    <w:pPr>
      <w:spacing w:after="0" w:line="240" w:lineRule="auto"/>
    </w:pPr>
    <w:rPr>
      <w:color w:val="FFFFFF" w:themeColor="background1"/>
      <w:lang w:val="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45394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Funotentext">
    <w:name w:val="footnote text"/>
    <w:basedOn w:val="Standard"/>
    <w:link w:val="FunotentextZchn"/>
    <w:uiPriority w:val="99"/>
    <w:semiHidden/>
    <w:unhideWhenUsed/>
    <w:rsid w:val="00B310C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310C9"/>
    <w:rPr>
      <w:rFonts w:ascii="Times New Roman" w:hAnsi="Times New Roman"/>
      <w:sz w:val="20"/>
      <w:szCs w:val="20"/>
      <w:lang w:val="en-GB"/>
    </w:rPr>
  </w:style>
  <w:style w:type="character" w:styleId="Funotenzeichen">
    <w:name w:val="footnote reference"/>
    <w:basedOn w:val="Absatz-Standardschriftart"/>
    <w:uiPriority w:val="99"/>
    <w:semiHidden/>
    <w:unhideWhenUsed/>
    <w:rsid w:val="00B310C9"/>
    <w:rPr>
      <w:vertAlign w:val="superscript"/>
    </w:rPr>
  </w:style>
  <w:style w:type="character" w:styleId="Hyperlink">
    <w:name w:val="Hyperlink"/>
    <w:basedOn w:val="Absatz-Standardschriftart"/>
    <w:uiPriority w:val="99"/>
    <w:unhideWhenUsed/>
    <w:rsid w:val="00B310C9"/>
    <w:rPr>
      <w:color w:val="0000FF"/>
      <w:u w:val="single"/>
    </w:rPr>
  </w:style>
  <w:style w:type="character" w:styleId="NichtaufgelsteErwhnung">
    <w:name w:val="Unresolved Mention"/>
    <w:basedOn w:val="Absatz-Standardschriftart"/>
    <w:uiPriority w:val="99"/>
    <w:semiHidden/>
    <w:unhideWhenUsed/>
    <w:rsid w:val="00C212E2"/>
    <w:rPr>
      <w:color w:val="605E5C"/>
      <w:shd w:val="clear" w:color="auto" w:fill="E1DFDD"/>
    </w:rPr>
  </w:style>
  <w:style w:type="paragraph" w:styleId="StandardWeb">
    <w:name w:val="Normal (Web)"/>
    <w:basedOn w:val="Standard"/>
    <w:uiPriority w:val="99"/>
    <w:semiHidden/>
    <w:unhideWhenUsed/>
    <w:rsid w:val="000B317F"/>
    <w:pPr>
      <w:spacing w:before="100" w:beforeAutospacing="1" w:after="100" w:afterAutospacing="1" w:line="240" w:lineRule="auto"/>
      <w:ind w:left="0" w:firstLine="0"/>
    </w:pPr>
    <w:rPr>
      <w:rFonts w:eastAsia="Times New Roman"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06763">
      <w:bodyDiv w:val="1"/>
      <w:marLeft w:val="0"/>
      <w:marRight w:val="0"/>
      <w:marTop w:val="0"/>
      <w:marBottom w:val="0"/>
      <w:divBdr>
        <w:top w:val="none" w:sz="0" w:space="0" w:color="auto"/>
        <w:left w:val="none" w:sz="0" w:space="0" w:color="auto"/>
        <w:bottom w:val="none" w:sz="0" w:space="0" w:color="auto"/>
        <w:right w:val="none" w:sz="0" w:space="0" w:color="auto"/>
      </w:divBdr>
    </w:div>
    <w:div w:id="584071963">
      <w:bodyDiv w:val="1"/>
      <w:marLeft w:val="0"/>
      <w:marRight w:val="0"/>
      <w:marTop w:val="0"/>
      <w:marBottom w:val="0"/>
      <w:divBdr>
        <w:top w:val="none" w:sz="0" w:space="0" w:color="auto"/>
        <w:left w:val="none" w:sz="0" w:space="0" w:color="auto"/>
        <w:bottom w:val="none" w:sz="0" w:space="0" w:color="auto"/>
        <w:right w:val="none" w:sz="0" w:space="0" w:color="auto"/>
      </w:divBdr>
      <w:divsChild>
        <w:div w:id="1168330915">
          <w:marLeft w:val="0"/>
          <w:marRight w:val="0"/>
          <w:marTop w:val="0"/>
          <w:marBottom w:val="300"/>
          <w:divBdr>
            <w:top w:val="none" w:sz="0" w:space="0" w:color="auto"/>
            <w:left w:val="none" w:sz="0" w:space="0" w:color="auto"/>
            <w:bottom w:val="none" w:sz="0" w:space="0" w:color="auto"/>
            <w:right w:val="none" w:sz="0" w:space="0" w:color="auto"/>
          </w:divBdr>
          <w:divsChild>
            <w:div w:id="120274029">
              <w:marLeft w:val="0"/>
              <w:marRight w:val="0"/>
              <w:marTop w:val="750"/>
              <w:marBottom w:val="0"/>
              <w:divBdr>
                <w:top w:val="none" w:sz="0" w:space="0" w:color="auto"/>
                <w:left w:val="none" w:sz="0" w:space="0" w:color="auto"/>
                <w:bottom w:val="none" w:sz="0" w:space="0" w:color="auto"/>
                <w:right w:val="none" w:sz="0" w:space="0" w:color="auto"/>
              </w:divBdr>
            </w:div>
          </w:divsChild>
        </w:div>
        <w:div w:id="11927683">
          <w:marLeft w:val="0"/>
          <w:marRight w:val="0"/>
          <w:marTop w:val="0"/>
          <w:marBottom w:val="300"/>
          <w:divBdr>
            <w:top w:val="none" w:sz="0" w:space="0" w:color="auto"/>
            <w:left w:val="none" w:sz="0" w:space="0" w:color="auto"/>
            <w:bottom w:val="none" w:sz="0" w:space="0" w:color="auto"/>
            <w:right w:val="none" w:sz="0" w:space="0" w:color="auto"/>
          </w:divBdr>
          <w:divsChild>
            <w:div w:id="314725472">
              <w:marLeft w:val="0"/>
              <w:marRight w:val="0"/>
              <w:marTop w:val="422"/>
              <w:marBottom w:val="0"/>
              <w:divBdr>
                <w:top w:val="none" w:sz="0" w:space="0" w:color="auto"/>
                <w:left w:val="none" w:sz="0" w:space="0" w:color="auto"/>
                <w:bottom w:val="none" w:sz="0" w:space="0" w:color="auto"/>
                <w:right w:val="none" w:sz="0" w:space="0" w:color="auto"/>
              </w:divBdr>
            </w:div>
          </w:divsChild>
        </w:div>
        <w:div w:id="449788616">
          <w:marLeft w:val="0"/>
          <w:marRight w:val="0"/>
          <w:marTop w:val="0"/>
          <w:marBottom w:val="0"/>
          <w:divBdr>
            <w:top w:val="none" w:sz="0" w:space="0" w:color="auto"/>
            <w:left w:val="none" w:sz="0" w:space="0" w:color="auto"/>
            <w:bottom w:val="none" w:sz="0" w:space="0" w:color="auto"/>
            <w:right w:val="none" w:sz="0" w:space="0" w:color="auto"/>
          </w:divBdr>
          <w:divsChild>
            <w:div w:id="715853158">
              <w:marLeft w:val="0"/>
              <w:marRight w:val="0"/>
              <w:marTop w:val="0"/>
              <w:marBottom w:val="0"/>
              <w:divBdr>
                <w:top w:val="none" w:sz="0" w:space="0" w:color="auto"/>
                <w:left w:val="none" w:sz="0" w:space="0" w:color="auto"/>
                <w:bottom w:val="none" w:sz="0" w:space="0" w:color="auto"/>
                <w:right w:val="none" w:sz="0" w:space="0" w:color="auto"/>
              </w:divBdr>
              <w:divsChild>
                <w:div w:id="8482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1034">
      <w:bodyDiv w:val="1"/>
      <w:marLeft w:val="0"/>
      <w:marRight w:val="0"/>
      <w:marTop w:val="0"/>
      <w:marBottom w:val="0"/>
      <w:divBdr>
        <w:top w:val="none" w:sz="0" w:space="0" w:color="auto"/>
        <w:left w:val="none" w:sz="0" w:space="0" w:color="auto"/>
        <w:bottom w:val="none" w:sz="0" w:space="0" w:color="auto"/>
        <w:right w:val="none" w:sz="0" w:space="0" w:color="auto"/>
      </w:divBdr>
    </w:div>
    <w:div w:id="165125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8E1E-4D62-4296-8EC9-3E3DFFA7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2744</Words>
  <Characters>17293</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Schneider</dc:creator>
  <cp:keywords/>
  <dc:description/>
  <cp:lastModifiedBy>Jennifer Schneider</cp:lastModifiedBy>
  <cp:revision>5</cp:revision>
  <dcterms:created xsi:type="dcterms:W3CDTF">2023-06-29T07:36:00Z</dcterms:created>
  <dcterms:modified xsi:type="dcterms:W3CDTF">2023-08-03T14:01:00Z</dcterms:modified>
</cp:coreProperties>
</file>