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6B" w:rsidRDefault="00CD5A6B" w:rsidP="00CD5A6B">
      <w:pPr>
        <w:pStyle w:val="Title"/>
        <w:spacing w:line="480" w:lineRule="auto"/>
        <w:ind w:firstLine="0"/>
        <w:jc w:val="center"/>
        <w:rPr>
          <w:rFonts w:ascii="Times New Roman" w:hAnsi="Times New Roman" w:cs="Times New Roman"/>
          <w:b/>
          <w:sz w:val="24"/>
          <w:szCs w:val="24"/>
        </w:rPr>
      </w:pPr>
      <w:proofErr w:type="spellStart"/>
      <w:r w:rsidRPr="002F58C8">
        <w:rPr>
          <w:rFonts w:ascii="Times New Roman" w:hAnsi="Times New Roman" w:cs="Times New Roman"/>
          <w:b/>
          <w:sz w:val="24"/>
          <w:szCs w:val="24"/>
        </w:rPr>
        <w:t>CoopCities</w:t>
      </w:r>
      <w:proofErr w:type="spellEnd"/>
      <w:r w:rsidRPr="002F58C8">
        <w:rPr>
          <w:rFonts w:ascii="Times New Roman" w:hAnsi="Times New Roman" w:cs="Times New Roman"/>
          <w:b/>
          <w:sz w:val="24"/>
          <w:szCs w:val="24"/>
        </w:rPr>
        <w:t>: Learning from urban cities sustainable solutions to deal with the global challenges faced due to COVID pandemic</w:t>
      </w:r>
    </w:p>
    <w:p w:rsidR="00EC1B67" w:rsidRPr="00A862D1" w:rsidRDefault="009139DC" w:rsidP="009139DC">
      <w:pPr>
        <w:ind w:left="0" w:firstLine="0"/>
        <w:jc w:val="center"/>
        <w:rPr>
          <w:rFonts w:cs="Times New Roman"/>
          <w:b/>
          <w:szCs w:val="24"/>
        </w:rPr>
      </w:pPr>
      <w:r w:rsidRPr="00A862D1">
        <w:rPr>
          <w:rFonts w:cs="Times New Roman"/>
          <w:b/>
          <w:szCs w:val="24"/>
        </w:rPr>
        <w:t>Case Studies</w:t>
      </w:r>
    </w:p>
    <w:p w:rsidR="00063E3C" w:rsidRPr="00A862D1" w:rsidRDefault="0063283E" w:rsidP="009139DC">
      <w:pPr>
        <w:ind w:left="0" w:firstLine="0"/>
        <w:jc w:val="center"/>
        <w:rPr>
          <w:rFonts w:cs="Times New Roman"/>
          <w:b/>
          <w:szCs w:val="24"/>
        </w:rPr>
      </w:pPr>
      <w:r>
        <w:rPr>
          <w:rFonts w:cs="Times New Roman"/>
          <w:b/>
          <w:szCs w:val="24"/>
        </w:rPr>
        <w:t>CYPRUS/</w:t>
      </w:r>
      <w:r w:rsidR="00063E3C" w:rsidRPr="00A862D1">
        <w:rPr>
          <w:rFonts w:cs="Times New Roman"/>
          <w:b/>
          <w:szCs w:val="24"/>
        </w:rPr>
        <w:t>STANDO</w:t>
      </w:r>
    </w:p>
    <w:p w:rsidR="001844F9" w:rsidRDefault="000A555B" w:rsidP="009139DC">
      <w:pPr>
        <w:ind w:left="0" w:firstLine="0"/>
        <w:jc w:val="center"/>
        <w:rPr>
          <w:rFonts w:cs="Times New Roman"/>
          <w:b/>
          <w:szCs w:val="24"/>
        </w:rPr>
      </w:pPr>
      <w:r>
        <w:rPr>
          <w:rFonts w:cs="Times New Roman"/>
          <w:b/>
          <w:szCs w:val="24"/>
        </w:rPr>
        <w:t>Intern</w:t>
      </w:r>
      <w:r w:rsidR="00063E3C" w:rsidRPr="00A862D1">
        <w:rPr>
          <w:rFonts w:cs="Times New Roman"/>
          <w:b/>
          <w:szCs w:val="24"/>
        </w:rPr>
        <w:t xml:space="preserve">ational </w:t>
      </w:r>
      <w:r w:rsidR="001844F9" w:rsidRPr="00A862D1">
        <w:rPr>
          <w:rFonts w:cs="Times New Roman"/>
          <w:b/>
          <w:szCs w:val="24"/>
        </w:rPr>
        <w:t xml:space="preserve">Case Study 1 </w:t>
      </w:r>
      <w:r w:rsidR="00A3032A">
        <w:rPr>
          <w:rFonts w:cs="Times New Roman"/>
          <w:b/>
          <w:szCs w:val="24"/>
        </w:rPr>
        <w:t>(</w:t>
      </w:r>
      <w:proofErr w:type="spellStart"/>
      <w:r w:rsidR="00A3032A">
        <w:rPr>
          <w:rFonts w:cs="Times New Roman"/>
          <w:b/>
          <w:szCs w:val="24"/>
        </w:rPr>
        <w:t>Bikfaya</w:t>
      </w:r>
      <w:proofErr w:type="spellEnd"/>
      <w:r w:rsidR="00A3032A">
        <w:rPr>
          <w:rFonts w:cs="Times New Roman"/>
          <w:b/>
          <w:szCs w:val="24"/>
        </w:rPr>
        <w:t>-LEBANON</w:t>
      </w:r>
      <w:r w:rsidR="00660201">
        <w:rPr>
          <w:rFonts w:cs="Times New Roman"/>
          <w:b/>
          <w:szCs w:val="24"/>
        </w:rPr>
        <w:t>)</w:t>
      </w:r>
    </w:p>
    <w:p w:rsidR="009139DC" w:rsidRPr="00135E7E" w:rsidRDefault="00A3032A" w:rsidP="009139DC">
      <w:pPr>
        <w:ind w:left="0" w:firstLine="0"/>
        <w:jc w:val="center"/>
        <w:rPr>
          <w:rFonts w:cs="Times New Roman"/>
          <w:b/>
          <w:szCs w:val="24"/>
        </w:rPr>
      </w:pPr>
      <w:r>
        <w:rPr>
          <w:rFonts w:cs="Times New Roman"/>
          <w:b/>
          <w:szCs w:val="24"/>
        </w:rPr>
        <w:t>Digital Solution for Susta</w:t>
      </w:r>
      <w:r w:rsidR="00E47E68">
        <w:rPr>
          <w:rFonts w:cs="Times New Roman"/>
          <w:b/>
          <w:szCs w:val="24"/>
        </w:rPr>
        <w:t xml:space="preserve">inable Waste Management in </w:t>
      </w:r>
      <w:proofErr w:type="spellStart"/>
      <w:r w:rsidR="00E47E68">
        <w:rPr>
          <w:rFonts w:cs="Times New Roman"/>
          <w:b/>
          <w:szCs w:val="24"/>
        </w:rPr>
        <w:t>Bikfaya</w:t>
      </w:r>
      <w:proofErr w:type="spellEnd"/>
      <w:r w:rsidR="00E47E68">
        <w:rPr>
          <w:rFonts w:cs="Times New Roman"/>
          <w:b/>
          <w:szCs w:val="24"/>
        </w:rPr>
        <w:t xml:space="preserve"> Municipality</w:t>
      </w:r>
    </w:p>
    <w:p w:rsidR="009139DC" w:rsidRDefault="009139DC" w:rsidP="009139DC">
      <w:pPr>
        <w:ind w:left="0" w:firstLine="0"/>
        <w:rPr>
          <w:rFonts w:cs="Times New Roman"/>
          <w:b/>
          <w:szCs w:val="24"/>
          <w:u w:val="single"/>
        </w:rPr>
      </w:pPr>
      <w:r w:rsidRPr="00A862D1">
        <w:rPr>
          <w:rFonts w:cs="Times New Roman"/>
          <w:b/>
          <w:szCs w:val="24"/>
          <w:u w:val="single"/>
        </w:rPr>
        <w:t>Introduction</w:t>
      </w:r>
    </w:p>
    <w:p w:rsidR="009C6A0B" w:rsidRDefault="00C74281" w:rsidP="009139DC">
      <w:pPr>
        <w:ind w:left="0" w:firstLine="0"/>
      </w:pPr>
      <w:r>
        <w:rPr>
          <w:rFonts w:cs="Times New Roman"/>
          <w:szCs w:val="24"/>
        </w:rPr>
        <w:t>Effective w</w:t>
      </w:r>
      <w:r w:rsidR="00E47E68" w:rsidRPr="00C74281">
        <w:rPr>
          <w:rFonts w:cs="Times New Roman"/>
          <w:szCs w:val="24"/>
        </w:rPr>
        <w:t>aste management is very crucial because it protects the environment from the toxic effects of waste's inorganic and biodegradable elements.</w:t>
      </w:r>
      <w:r w:rsidRPr="00C74281">
        <w:rPr>
          <w:rFonts w:cs="Times New Roman"/>
          <w:szCs w:val="24"/>
        </w:rPr>
        <w:t xml:space="preserve"> </w:t>
      </w:r>
      <w:r>
        <w:t>Besides environmental effects, waste management has a financial impact as well. Recycling the materials that businesses produce can help to save money.</w:t>
      </w:r>
      <w:r w:rsidRPr="00C74281">
        <w:t xml:space="preserve"> </w:t>
      </w:r>
      <w:proofErr w:type="spellStart"/>
      <w:r w:rsidR="009C6A0B">
        <w:t>Bikfaya</w:t>
      </w:r>
      <w:proofErr w:type="spellEnd"/>
      <w:r w:rsidR="009C6A0B">
        <w:t xml:space="preserve"> municipality</w:t>
      </w:r>
      <w:r w:rsidRPr="00C74281">
        <w:t xml:space="preserve"> in Lebanon, had no central government support and was unable to provide successful waste management solutions</w:t>
      </w:r>
      <w:r w:rsidR="009C6A0B">
        <w:t xml:space="preserve">. This lack of support </w:t>
      </w:r>
      <w:r w:rsidR="009C6A0B" w:rsidRPr="009C6A0B">
        <w:t>encouraged residents in the area to propose community initiatives. Recycling and sorting at the source were promoted by a group of volunteers. This case, which began with technical assistance from a local environmental NGO, has since evolved into a best practice.</w:t>
      </w:r>
      <w:r w:rsidR="0040305B" w:rsidRPr="0040305B">
        <w:t xml:space="preserve"> </w:t>
      </w:r>
      <w:r w:rsidR="0040305B">
        <w:t xml:space="preserve">The </w:t>
      </w:r>
      <w:proofErr w:type="spellStart"/>
      <w:r w:rsidR="0040305B">
        <w:t>Bikfaya</w:t>
      </w:r>
      <w:proofErr w:type="spellEnd"/>
      <w:r w:rsidR="0040305B">
        <w:t xml:space="preserve"> municipality built a </w:t>
      </w:r>
      <w:r w:rsidR="002D218E">
        <w:t xml:space="preserve">2.000 square meter </w:t>
      </w:r>
      <w:r w:rsidR="0040305B">
        <w:t>waste sorting facility</w:t>
      </w:r>
      <w:r w:rsidR="002D218E">
        <w:t xml:space="preserve"> named </w:t>
      </w:r>
      <w:proofErr w:type="spellStart"/>
      <w:r w:rsidR="002D218E" w:rsidRPr="002D218E">
        <w:rPr>
          <w:b/>
        </w:rPr>
        <w:t>BiClean</w:t>
      </w:r>
      <w:proofErr w:type="spellEnd"/>
      <w:r w:rsidR="0040305B">
        <w:t xml:space="preserve"> in March 2016 with a daily capacity of 10–15 tons of solid waste.</w:t>
      </w:r>
      <w:r w:rsidR="0040305B" w:rsidRPr="0040305B">
        <w:t xml:space="preserve"> Major challenges hampered progress after 5 years of operations, including incorrect waste sorting at source due to a lack of continuous education as well as a lack of monitoring and verification of sorting quality. </w:t>
      </w:r>
      <w:r w:rsidR="0040305B">
        <w:t xml:space="preserve">To deal with this challenge, the municipality collaborated with </w:t>
      </w:r>
      <w:proofErr w:type="spellStart"/>
      <w:r w:rsidR="0040305B" w:rsidRPr="0040305B">
        <w:rPr>
          <w:b/>
        </w:rPr>
        <w:t>Nadeera</w:t>
      </w:r>
      <w:proofErr w:type="spellEnd"/>
      <w:r w:rsidR="0040305B" w:rsidRPr="0040305B">
        <w:rPr>
          <w:b/>
        </w:rPr>
        <w:t xml:space="preserve"> </w:t>
      </w:r>
      <w:r w:rsidR="0040305B">
        <w:t>to promote sorting-at-source and maximize material recovery.</w:t>
      </w:r>
      <w:r w:rsidR="002D218E" w:rsidRPr="002D218E">
        <w:t xml:space="preserve"> </w:t>
      </w:r>
      <w:proofErr w:type="spellStart"/>
      <w:r w:rsidR="002D218E" w:rsidRPr="002D218E">
        <w:t>Nadeera</w:t>
      </w:r>
      <w:proofErr w:type="spellEnd"/>
      <w:r w:rsidR="002D218E" w:rsidRPr="002D218E">
        <w:t xml:space="preserve"> is a social </w:t>
      </w:r>
      <w:r w:rsidR="002D218E" w:rsidRPr="002D218E">
        <w:lastRenderedPageBreak/>
        <w:t>enterprise that promotes sorting-at-source and maximizes material recovery through SWM technologies.</w:t>
      </w:r>
    </w:p>
    <w:p w:rsidR="009139DC" w:rsidRDefault="009139DC" w:rsidP="009139DC">
      <w:pPr>
        <w:ind w:left="0" w:firstLine="0"/>
        <w:rPr>
          <w:rFonts w:cs="Times New Roman"/>
          <w:b/>
          <w:szCs w:val="24"/>
          <w:u w:val="single"/>
        </w:rPr>
      </w:pPr>
      <w:r w:rsidRPr="00A862D1">
        <w:rPr>
          <w:rFonts w:cs="Times New Roman"/>
          <w:b/>
          <w:szCs w:val="24"/>
          <w:u w:val="single"/>
        </w:rPr>
        <w:t>Objective</w:t>
      </w:r>
      <w:r w:rsidR="00135E7E">
        <w:rPr>
          <w:rFonts w:cs="Times New Roman"/>
          <w:b/>
          <w:szCs w:val="24"/>
          <w:u w:val="single"/>
        </w:rPr>
        <w:t>s</w:t>
      </w:r>
    </w:p>
    <w:p w:rsidR="0040305B" w:rsidRPr="0040305B" w:rsidRDefault="00C943B7" w:rsidP="009139DC">
      <w:pPr>
        <w:ind w:left="0" w:firstLine="0"/>
        <w:rPr>
          <w:rFonts w:cs="Times New Roman"/>
          <w:szCs w:val="24"/>
        </w:rPr>
      </w:pPr>
      <w:r w:rsidRPr="00C943B7">
        <w:rPr>
          <w:rFonts w:cs="Times New Roman"/>
          <w:szCs w:val="24"/>
        </w:rPr>
        <w:t xml:space="preserve">The primary objective of this collaboration was to divert as much waste as possible from landfills and incinerators, lowering waste management costs, recovering value from waste, and, the more importantly, reducing the health and environmental consequences of waste </w:t>
      </w:r>
      <w:r w:rsidR="00354E79" w:rsidRPr="00C943B7">
        <w:rPr>
          <w:rFonts w:cs="Times New Roman"/>
          <w:szCs w:val="24"/>
        </w:rPr>
        <w:t>mismanagement.</w:t>
      </w:r>
      <w:r w:rsidR="00354E79" w:rsidRPr="0040305B">
        <w:rPr>
          <w:rFonts w:cs="Times New Roman"/>
          <w:szCs w:val="24"/>
        </w:rPr>
        <w:t xml:space="preserve"> The</w:t>
      </w:r>
      <w:r w:rsidR="0040305B" w:rsidRPr="0040305B">
        <w:rPr>
          <w:rFonts w:cs="Times New Roman"/>
          <w:szCs w:val="24"/>
        </w:rPr>
        <w:t xml:space="preserve"> partnership with </w:t>
      </w:r>
      <w:proofErr w:type="spellStart"/>
      <w:r w:rsidR="0040305B" w:rsidRPr="0040305B">
        <w:rPr>
          <w:rFonts w:cs="Times New Roman"/>
          <w:szCs w:val="24"/>
        </w:rPr>
        <w:t>Nadeera</w:t>
      </w:r>
      <w:proofErr w:type="spellEnd"/>
      <w:r w:rsidR="0040305B" w:rsidRPr="0040305B">
        <w:rPr>
          <w:rFonts w:cs="Times New Roman"/>
          <w:szCs w:val="24"/>
        </w:rPr>
        <w:t xml:space="preserve"> resulted in a resident focused and </w:t>
      </w:r>
      <w:r w:rsidR="0040305B" w:rsidRPr="00C943B7">
        <w:rPr>
          <w:rFonts w:cs="Times New Roman"/>
          <w:b/>
          <w:szCs w:val="24"/>
        </w:rPr>
        <w:t>digitalized </w:t>
      </w:r>
      <w:r w:rsidR="0040305B" w:rsidRPr="0040305B">
        <w:rPr>
          <w:rFonts w:cs="Times New Roman"/>
          <w:szCs w:val="24"/>
        </w:rPr>
        <w:t>waste management solution that makes use of technology while satisfying all involved stakeholders for environmental stewardship.</w:t>
      </w:r>
    </w:p>
    <w:p w:rsidR="009139DC" w:rsidRPr="00A862D1" w:rsidRDefault="009139DC" w:rsidP="009139DC">
      <w:pPr>
        <w:ind w:left="0" w:firstLine="0"/>
        <w:rPr>
          <w:rFonts w:cs="Times New Roman"/>
          <w:b/>
          <w:szCs w:val="24"/>
          <w:u w:val="single"/>
        </w:rPr>
      </w:pPr>
      <w:r w:rsidRPr="00A862D1">
        <w:rPr>
          <w:rFonts w:cs="Times New Roman"/>
          <w:b/>
          <w:szCs w:val="24"/>
          <w:u w:val="single"/>
        </w:rPr>
        <w:t>Target Group</w:t>
      </w:r>
    </w:p>
    <w:p w:rsidR="001B4318" w:rsidRDefault="001B4318" w:rsidP="001B4318">
      <w:pPr>
        <w:ind w:left="0"/>
      </w:pPr>
      <w:r>
        <w:t xml:space="preserve">This good practice will benefit all city residents, as well as temporary settlers who use the city for a limited time. </w:t>
      </w:r>
    </w:p>
    <w:p w:rsidR="009139DC" w:rsidRDefault="009139DC" w:rsidP="009139DC">
      <w:pPr>
        <w:ind w:left="0" w:firstLine="0"/>
        <w:rPr>
          <w:rFonts w:cs="Times New Roman"/>
          <w:b/>
          <w:szCs w:val="24"/>
          <w:u w:val="single"/>
        </w:rPr>
      </w:pPr>
      <w:r w:rsidRPr="00A862D1">
        <w:rPr>
          <w:rFonts w:cs="Times New Roman"/>
          <w:b/>
          <w:szCs w:val="24"/>
          <w:u w:val="single"/>
        </w:rPr>
        <w:t>Method</w:t>
      </w:r>
    </w:p>
    <w:p w:rsidR="00354E79" w:rsidRDefault="00354E79" w:rsidP="009139DC">
      <w:pPr>
        <w:ind w:left="0" w:firstLine="0"/>
        <w:rPr>
          <w:rFonts w:cs="Times New Roman"/>
          <w:szCs w:val="24"/>
        </w:rPr>
      </w:pPr>
      <w:r w:rsidRPr="00354E79">
        <w:rPr>
          <w:rFonts w:cs="Times New Roman"/>
          <w:szCs w:val="24"/>
        </w:rPr>
        <w:t xml:space="preserve">A baseline study was performed just before to the implementation of </w:t>
      </w:r>
      <w:proofErr w:type="spellStart"/>
      <w:r w:rsidRPr="00354E79">
        <w:rPr>
          <w:rFonts w:cs="Times New Roman"/>
          <w:szCs w:val="24"/>
        </w:rPr>
        <w:t>Nadeera's</w:t>
      </w:r>
      <w:proofErr w:type="spellEnd"/>
      <w:r w:rsidRPr="00354E79">
        <w:rPr>
          <w:rFonts w:cs="Times New Roman"/>
          <w:szCs w:val="24"/>
        </w:rPr>
        <w:t xml:space="preserve"> services to identify current system gaps.</w:t>
      </w:r>
      <w:r w:rsidRPr="00354E79">
        <w:t xml:space="preserve"> </w:t>
      </w:r>
      <w:proofErr w:type="spellStart"/>
      <w:r w:rsidRPr="00354E79">
        <w:rPr>
          <w:rFonts w:cs="Times New Roman"/>
          <w:szCs w:val="24"/>
        </w:rPr>
        <w:t>Nadeera's</w:t>
      </w:r>
      <w:proofErr w:type="spellEnd"/>
      <w:r w:rsidRPr="00354E79">
        <w:rPr>
          <w:rFonts w:cs="Times New Roman"/>
          <w:szCs w:val="24"/>
        </w:rPr>
        <w:t xml:space="preserve"> intervention was grounded on the baseline data and included details on technical requirements, operating model, and resource requirements.</w:t>
      </w:r>
      <w:r w:rsidR="00723AF2">
        <w:rPr>
          <w:rFonts w:cs="Times New Roman"/>
          <w:szCs w:val="24"/>
        </w:rPr>
        <w:t xml:space="preserve"> Intervention includes:</w:t>
      </w:r>
    </w:p>
    <w:p w:rsidR="00723AF2" w:rsidRDefault="00723AF2" w:rsidP="009139DC">
      <w:pPr>
        <w:ind w:left="0" w:firstLine="0"/>
        <w:rPr>
          <w:rFonts w:cs="Times New Roman"/>
          <w:szCs w:val="24"/>
        </w:rPr>
      </w:pPr>
      <w:r>
        <w:rPr>
          <w:rFonts w:cs="Times New Roman"/>
          <w:szCs w:val="24"/>
        </w:rPr>
        <w:t xml:space="preserve">Waste composition evaluation and inspection activity, </w:t>
      </w:r>
      <w:r w:rsidRPr="00723AF2">
        <w:rPr>
          <w:rFonts w:cs="Times New Roman"/>
          <w:szCs w:val="24"/>
        </w:rPr>
        <w:t>conducting interviews with local government officials to discuss the deployment of a small pilot study</w:t>
      </w:r>
      <w:r>
        <w:rPr>
          <w:rFonts w:cs="Times New Roman"/>
          <w:szCs w:val="24"/>
        </w:rPr>
        <w:t>,</w:t>
      </w:r>
      <w:r w:rsidRPr="00723AF2">
        <w:t xml:space="preserve"> </w:t>
      </w:r>
      <w:r w:rsidR="004032AF">
        <w:rPr>
          <w:rFonts w:cs="Times New Roman"/>
          <w:szCs w:val="24"/>
        </w:rPr>
        <w:t>i</w:t>
      </w:r>
      <w:r w:rsidRPr="00723AF2">
        <w:rPr>
          <w:rFonts w:cs="Times New Roman"/>
          <w:szCs w:val="24"/>
        </w:rPr>
        <w:t xml:space="preserve">n collaboration with a </w:t>
      </w:r>
      <w:r w:rsidR="004032AF" w:rsidRPr="00723AF2">
        <w:rPr>
          <w:rFonts w:cs="Times New Roman"/>
          <w:szCs w:val="24"/>
        </w:rPr>
        <w:t>behavioural</w:t>
      </w:r>
      <w:r w:rsidRPr="00723AF2">
        <w:rPr>
          <w:rFonts w:cs="Times New Roman"/>
          <w:szCs w:val="24"/>
        </w:rPr>
        <w:t xml:space="preserve"> science research team from Yale University and the University of Gothenburg</w:t>
      </w:r>
      <w:r w:rsidR="004032AF" w:rsidRPr="00723AF2">
        <w:rPr>
          <w:rFonts w:cs="Times New Roman"/>
          <w:szCs w:val="24"/>
        </w:rPr>
        <w:t>, KAB</w:t>
      </w:r>
      <w:r w:rsidRPr="00723AF2">
        <w:rPr>
          <w:rFonts w:cs="Times New Roman"/>
          <w:szCs w:val="24"/>
        </w:rPr>
        <w:t xml:space="preserve"> (Knowledge, Attitude, and </w:t>
      </w:r>
      <w:r w:rsidR="004032AF" w:rsidRPr="00723AF2">
        <w:rPr>
          <w:rFonts w:cs="Times New Roman"/>
          <w:szCs w:val="24"/>
        </w:rPr>
        <w:t>Behavioural</w:t>
      </w:r>
      <w:r w:rsidRPr="00723AF2">
        <w:rPr>
          <w:rFonts w:cs="Times New Roman"/>
          <w:szCs w:val="24"/>
        </w:rPr>
        <w:t>) survey was distributed. The survey's outcomes revealed informatio</w:t>
      </w:r>
      <w:r w:rsidR="004032AF">
        <w:rPr>
          <w:rFonts w:cs="Times New Roman"/>
          <w:szCs w:val="24"/>
        </w:rPr>
        <w:t xml:space="preserve">n about the sorting </w:t>
      </w:r>
      <w:r w:rsidR="004032AF">
        <w:rPr>
          <w:rFonts w:cs="Times New Roman"/>
          <w:szCs w:val="24"/>
        </w:rPr>
        <w:lastRenderedPageBreak/>
        <w:t>performance,</w:t>
      </w:r>
      <w:r w:rsidR="004032AF" w:rsidRPr="004032AF">
        <w:t xml:space="preserve"> </w:t>
      </w:r>
      <w:r w:rsidR="004032AF" w:rsidRPr="004032AF">
        <w:rPr>
          <w:rFonts w:cs="Times New Roman"/>
          <w:szCs w:val="24"/>
        </w:rPr>
        <w:t xml:space="preserve">Mobilising shops and businesses to join </w:t>
      </w:r>
      <w:proofErr w:type="spellStart"/>
      <w:r w:rsidR="004032AF" w:rsidRPr="004032AF">
        <w:rPr>
          <w:rFonts w:cs="Times New Roman"/>
          <w:szCs w:val="24"/>
        </w:rPr>
        <w:t>Nadeera</w:t>
      </w:r>
      <w:proofErr w:type="spellEnd"/>
      <w:r w:rsidR="004032AF" w:rsidRPr="004032AF">
        <w:rPr>
          <w:rFonts w:cs="Times New Roman"/>
          <w:szCs w:val="24"/>
        </w:rPr>
        <w:t xml:space="preserve"> Marketplace, which allows residents to take advantage of discounts and special offers at local businesses in exchange for </w:t>
      </w:r>
      <w:proofErr w:type="spellStart"/>
      <w:r w:rsidR="004032AF" w:rsidRPr="004032AF">
        <w:rPr>
          <w:rFonts w:cs="Times New Roman"/>
          <w:szCs w:val="24"/>
        </w:rPr>
        <w:t>Nadeera</w:t>
      </w:r>
      <w:proofErr w:type="spellEnd"/>
      <w:r w:rsidR="004032AF" w:rsidRPr="004032AF">
        <w:rPr>
          <w:rFonts w:cs="Times New Roman"/>
          <w:szCs w:val="24"/>
        </w:rPr>
        <w:t xml:space="preserve"> points, which they can</w:t>
      </w:r>
      <w:r w:rsidR="004032AF">
        <w:rPr>
          <w:rFonts w:cs="Times New Roman"/>
          <w:szCs w:val="24"/>
        </w:rPr>
        <w:t xml:space="preserve"> earn by properly sorting waste,</w:t>
      </w:r>
      <w:r w:rsidR="004032AF" w:rsidRPr="004032AF">
        <w:t xml:space="preserve"> </w:t>
      </w:r>
      <w:r w:rsidR="004032AF" w:rsidRPr="004032AF">
        <w:rPr>
          <w:rFonts w:cs="Times New Roman"/>
          <w:szCs w:val="24"/>
        </w:rPr>
        <w:t>Conducting a second round of manual sorting by the municipality in its facility ‘</w:t>
      </w:r>
      <w:proofErr w:type="spellStart"/>
      <w:r w:rsidR="004032AF" w:rsidRPr="004032AF">
        <w:rPr>
          <w:rFonts w:cs="Times New Roman"/>
          <w:szCs w:val="24"/>
        </w:rPr>
        <w:t>BiClean</w:t>
      </w:r>
      <w:proofErr w:type="spellEnd"/>
      <w:r w:rsidR="004032AF" w:rsidRPr="004032AF">
        <w:rPr>
          <w:rFonts w:cs="Times New Roman"/>
          <w:szCs w:val="24"/>
        </w:rPr>
        <w:t>’, using conveyors designed by a local team followed by compression of separated waste</w:t>
      </w:r>
    </w:p>
    <w:p w:rsidR="00723AF2" w:rsidRPr="00354E79" w:rsidRDefault="00723AF2" w:rsidP="009139DC">
      <w:pPr>
        <w:ind w:left="0" w:firstLine="0"/>
        <w:rPr>
          <w:rFonts w:cs="Times New Roman"/>
          <w:szCs w:val="24"/>
        </w:rPr>
      </w:pPr>
    </w:p>
    <w:p w:rsidR="001844F9" w:rsidRDefault="001844F9" w:rsidP="009139DC">
      <w:pPr>
        <w:ind w:left="0" w:firstLine="0"/>
        <w:rPr>
          <w:rFonts w:cs="Times New Roman"/>
          <w:b/>
          <w:szCs w:val="24"/>
          <w:u w:val="single"/>
        </w:rPr>
      </w:pPr>
      <w:r w:rsidRPr="00A862D1">
        <w:rPr>
          <w:rFonts w:cs="Times New Roman"/>
          <w:b/>
          <w:szCs w:val="24"/>
          <w:u w:val="single"/>
        </w:rPr>
        <w:t>Validation</w:t>
      </w:r>
    </w:p>
    <w:p w:rsidR="004032AF" w:rsidRPr="00A862D1" w:rsidRDefault="00867444" w:rsidP="009139DC">
      <w:pPr>
        <w:ind w:left="0" w:firstLine="0"/>
        <w:rPr>
          <w:rFonts w:cs="Times New Roman"/>
          <w:b/>
          <w:szCs w:val="24"/>
          <w:u w:val="single"/>
        </w:rPr>
      </w:pPr>
      <w:proofErr w:type="spellStart"/>
      <w:r w:rsidRPr="00867444">
        <w:rPr>
          <w:rFonts w:cs="Times New Roman"/>
          <w:szCs w:val="24"/>
        </w:rPr>
        <w:t>Bikfayas</w:t>
      </w:r>
      <w:proofErr w:type="spellEnd"/>
      <w:r w:rsidRPr="00867444">
        <w:rPr>
          <w:rFonts w:cs="Times New Roman"/>
          <w:szCs w:val="24"/>
        </w:rPr>
        <w:t xml:space="preserve"> waste sorting quality </w:t>
      </w:r>
      <w:r w:rsidR="00F777FB" w:rsidRPr="00867444">
        <w:rPr>
          <w:rFonts w:cs="Times New Roman"/>
          <w:szCs w:val="24"/>
        </w:rPr>
        <w:t>increased</w:t>
      </w:r>
      <w:r w:rsidRPr="00867444">
        <w:rPr>
          <w:rFonts w:cs="Times New Roman"/>
          <w:szCs w:val="24"/>
        </w:rPr>
        <w:t>.</w:t>
      </w:r>
      <w:r w:rsidR="00F777FB">
        <w:rPr>
          <w:rFonts w:cs="Times New Roman"/>
          <w:szCs w:val="24"/>
        </w:rPr>
        <w:t xml:space="preserve"> </w:t>
      </w:r>
      <w:r w:rsidRPr="00867444">
        <w:rPr>
          <w:rFonts w:cs="Times New Roman"/>
          <w:szCs w:val="24"/>
        </w:rPr>
        <w:t xml:space="preserve">All residents participating in the program's activities with </w:t>
      </w:r>
      <w:proofErr w:type="spellStart"/>
      <w:r w:rsidRPr="00867444">
        <w:rPr>
          <w:rFonts w:cs="Times New Roman"/>
          <w:szCs w:val="24"/>
        </w:rPr>
        <w:t>Nadeera</w:t>
      </w:r>
      <w:proofErr w:type="spellEnd"/>
      <w:r w:rsidRPr="00867444">
        <w:rPr>
          <w:rFonts w:cs="Times New Roman"/>
          <w:szCs w:val="24"/>
        </w:rPr>
        <w:t xml:space="preserve"> are sorting their waste, which represents a %45 increase since the program's beginnings. The waste sorting quality has significantly improved over the last 3 months, with the average waste sorting score for recyclables increasing from 2.5 to 4.8.</w:t>
      </w:r>
      <w:bookmarkStart w:id="0" w:name="_GoBack"/>
      <w:bookmarkEnd w:id="0"/>
    </w:p>
    <w:p w:rsidR="00867444" w:rsidRDefault="001844F9" w:rsidP="009139DC">
      <w:pPr>
        <w:ind w:left="0" w:firstLine="0"/>
        <w:rPr>
          <w:rFonts w:cs="Times New Roman"/>
          <w:b/>
          <w:szCs w:val="24"/>
          <w:u w:val="single"/>
        </w:rPr>
      </w:pPr>
      <w:r w:rsidRPr="00A862D1">
        <w:rPr>
          <w:rFonts w:cs="Times New Roman"/>
          <w:b/>
          <w:szCs w:val="24"/>
          <w:u w:val="single"/>
        </w:rPr>
        <w:t>Impact</w:t>
      </w:r>
    </w:p>
    <w:p w:rsidR="007D7720" w:rsidRPr="007D7720" w:rsidRDefault="007D7720" w:rsidP="009139DC">
      <w:pPr>
        <w:ind w:left="0" w:firstLine="0"/>
        <w:rPr>
          <w:rFonts w:cs="Times New Roman"/>
          <w:szCs w:val="24"/>
        </w:rPr>
      </w:pPr>
      <w:r w:rsidRPr="007D7720">
        <w:rPr>
          <w:rFonts w:cs="Times New Roman"/>
          <w:szCs w:val="24"/>
        </w:rPr>
        <w:t>The amount of waste contamination has decreased.</w:t>
      </w:r>
      <w:r w:rsidRPr="007D7720">
        <w:t xml:space="preserve"> </w:t>
      </w:r>
      <w:r w:rsidRPr="007D7720">
        <w:rPr>
          <w:rFonts w:cs="Times New Roman"/>
          <w:szCs w:val="24"/>
        </w:rPr>
        <w:t>The facility's recycle rates have improved.</w:t>
      </w:r>
      <w:r w:rsidRPr="007D7720">
        <w:t xml:space="preserve"> </w:t>
      </w:r>
      <w:r w:rsidRPr="007D7720">
        <w:rPr>
          <w:rFonts w:cs="Times New Roman"/>
          <w:szCs w:val="24"/>
        </w:rPr>
        <w:t xml:space="preserve">The amount of waste diverted from dumpsites, mostly organic wastes, has more than doubled in some cases, according to records from the </w:t>
      </w:r>
      <w:proofErr w:type="spellStart"/>
      <w:r w:rsidRPr="007D7720">
        <w:rPr>
          <w:rFonts w:cs="Times New Roman"/>
          <w:szCs w:val="24"/>
        </w:rPr>
        <w:t>BiClean</w:t>
      </w:r>
      <w:proofErr w:type="spellEnd"/>
      <w:r w:rsidRPr="007D7720">
        <w:rPr>
          <w:rFonts w:cs="Times New Roman"/>
          <w:szCs w:val="24"/>
        </w:rPr>
        <w:t xml:space="preserve"> facility. And the average processing time for incoming loads has been reduced.</w:t>
      </w:r>
      <w:r w:rsidRPr="007D7720">
        <w:t xml:space="preserve"> </w:t>
      </w:r>
      <w:r w:rsidRPr="007D7720">
        <w:rPr>
          <w:rFonts w:cs="Times New Roman"/>
          <w:szCs w:val="24"/>
        </w:rPr>
        <w:t xml:space="preserve">The </w:t>
      </w:r>
      <w:proofErr w:type="spellStart"/>
      <w:r w:rsidRPr="007D7720">
        <w:rPr>
          <w:rFonts w:cs="Times New Roman"/>
          <w:szCs w:val="24"/>
        </w:rPr>
        <w:t>Bikfaya</w:t>
      </w:r>
      <w:proofErr w:type="spellEnd"/>
      <w:r w:rsidRPr="007D7720">
        <w:rPr>
          <w:rFonts w:cs="Times New Roman"/>
          <w:szCs w:val="24"/>
        </w:rPr>
        <w:t xml:space="preserve"> Municipality's financial and environmental sustainability has been aided by a partnership between </w:t>
      </w:r>
      <w:proofErr w:type="spellStart"/>
      <w:r w:rsidRPr="007D7720">
        <w:rPr>
          <w:rFonts w:cs="Times New Roman"/>
          <w:szCs w:val="24"/>
        </w:rPr>
        <w:t>Nadeera</w:t>
      </w:r>
      <w:proofErr w:type="spellEnd"/>
      <w:r w:rsidRPr="007D7720">
        <w:rPr>
          <w:rFonts w:cs="Times New Roman"/>
          <w:szCs w:val="24"/>
        </w:rPr>
        <w:t xml:space="preserve"> and the </w:t>
      </w:r>
      <w:proofErr w:type="spellStart"/>
      <w:r w:rsidRPr="007D7720">
        <w:rPr>
          <w:rFonts w:cs="Times New Roman"/>
          <w:szCs w:val="24"/>
        </w:rPr>
        <w:t>BiClean</w:t>
      </w:r>
      <w:proofErr w:type="spellEnd"/>
      <w:r w:rsidRPr="007D7720">
        <w:rPr>
          <w:rFonts w:cs="Times New Roman"/>
          <w:szCs w:val="24"/>
        </w:rPr>
        <w:t xml:space="preserve"> facility.</w:t>
      </w:r>
    </w:p>
    <w:p w:rsidR="007D7720" w:rsidRDefault="007D7720" w:rsidP="009139DC">
      <w:pPr>
        <w:ind w:left="0" w:firstLine="0"/>
        <w:rPr>
          <w:rFonts w:cs="Times New Roman"/>
          <w:b/>
          <w:szCs w:val="24"/>
          <w:u w:val="single"/>
        </w:rPr>
      </w:pPr>
    </w:p>
    <w:p w:rsidR="007D7720" w:rsidRDefault="007D7720" w:rsidP="009139DC">
      <w:pPr>
        <w:ind w:left="0" w:firstLine="0"/>
        <w:rPr>
          <w:rFonts w:cs="Times New Roman"/>
          <w:b/>
          <w:szCs w:val="24"/>
          <w:u w:val="single"/>
        </w:rPr>
      </w:pPr>
    </w:p>
    <w:p w:rsidR="001844F9" w:rsidRDefault="001844F9" w:rsidP="009139DC">
      <w:pPr>
        <w:ind w:left="0" w:firstLine="0"/>
        <w:rPr>
          <w:rFonts w:cs="Times New Roman"/>
          <w:b/>
          <w:szCs w:val="24"/>
          <w:u w:val="single"/>
        </w:rPr>
      </w:pPr>
      <w:r w:rsidRPr="00A862D1">
        <w:rPr>
          <w:rFonts w:cs="Times New Roman"/>
          <w:b/>
          <w:szCs w:val="24"/>
          <w:u w:val="single"/>
        </w:rPr>
        <w:lastRenderedPageBreak/>
        <w:t>Innovation</w:t>
      </w:r>
    </w:p>
    <w:p w:rsidR="007D7720" w:rsidRPr="007D7720" w:rsidRDefault="007D7720" w:rsidP="009139DC">
      <w:pPr>
        <w:ind w:left="0" w:firstLine="0"/>
        <w:rPr>
          <w:rFonts w:cs="Times New Roman"/>
          <w:szCs w:val="24"/>
        </w:rPr>
      </w:pPr>
      <w:r>
        <w:rPr>
          <w:rFonts w:cs="Times New Roman"/>
          <w:szCs w:val="24"/>
        </w:rPr>
        <w:t xml:space="preserve">Mobile application was introduced during the </w:t>
      </w:r>
      <w:proofErr w:type="spellStart"/>
      <w:r>
        <w:rPr>
          <w:rFonts w:cs="Times New Roman"/>
          <w:szCs w:val="24"/>
        </w:rPr>
        <w:t>process.</w:t>
      </w:r>
      <w:r w:rsidRPr="007D7720">
        <w:rPr>
          <w:rFonts w:cs="Times New Roman"/>
          <w:szCs w:val="24"/>
        </w:rPr>
        <w:t>Waste</w:t>
      </w:r>
      <w:proofErr w:type="spellEnd"/>
      <w:r w:rsidRPr="007D7720">
        <w:rPr>
          <w:rFonts w:cs="Times New Roman"/>
          <w:szCs w:val="24"/>
        </w:rPr>
        <w:t xml:space="preserve"> sorting was made more interactive, inclusive, and gamified with the </w:t>
      </w:r>
      <w:proofErr w:type="spellStart"/>
      <w:r w:rsidRPr="007D7720">
        <w:rPr>
          <w:rFonts w:cs="Times New Roman"/>
          <w:b/>
          <w:szCs w:val="24"/>
        </w:rPr>
        <w:t>Nadeera</w:t>
      </w:r>
      <w:proofErr w:type="spellEnd"/>
      <w:r w:rsidRPr="007D7720">
        <w:rPr>
          <w:rFonts w:cs="Times New Roman"/>
          <w:b/>
          <w:szCs w:val="24"/>
        </w:rPr>
        <w:t xml:space="preserve"> app</w:t>
      </w:r>
      <w:r w:rsidRPr="007D7720">
        <w:rPr>
          <w:rFonts w:cs="Times New Roman"/>
          <w:szCs w:val="24"/>
        </w:rPr>
        <w:t xml:space="preserve">. Furthermore, accountability was assisted by monitoring and verification via a waste inspection system, as well as moral (sorting score) and financial (points and discounts) benefits to residents, all of which helped to drive the necessary </w:t>
      </w:r>
      <w:r w:rsidR="00666BFD" w:rsidRPr="007D7720">
        <w:rPr>
          <w:rFonts w:cs="Times New Roman"/>
          <w:szCs w:val="24"/>
        </w:rPr>
        <w:t>behavioural</w:t>
      </w:r>
      <w:r w:rsidRPr="007D7720">
        <w:rPr>
          <w:rFonts w:cs="Times New Roman"/>
          <w:szCs w:val="24"/>
        </w:rPr>
        <w:t xml:space="preserve"> change.</w:t>
      </w:r>
    </w:p>
    <w:p w:rsidR="001B4318" w:rsidRDefault="001B4318" w:rsidP="00B27ACA">
      <w:pPr>
        <w:ind w:left="0" w:firstLine="0"/>
        <w:rPr>
          <w:rFonts w:cs="Times New Roman"/>
          <w:b/>
          <w:szCs w:val="24"/>
        </w:rPr>
      </w:pPr>
    </w:p>
    <w:p w:rsidR="00BF101C" w:rsidRDefault="00BF101C" w:rsidP="00B27ACA">
      <w:pPr>
        <w:ind w:left="0" w:firstLine="0"/>
        <w:jc w:val="center"/>
        <w:rPr>
          <w:rFonts w:cs="Times New Roman"/>
          <w:szCs w:val="24"/>
        </w:rPr>
      </w:pPr>
      <w:r w:rsidRPr="00B27ACA">
        <w:rPr>
          <w:rFonts w:cs="Times New Roman"/>
          <w:szCs w:val="24"/>
        </w:rPr>
        <w:t>References</w:t>
      </w:r>
    </w:p>
    <w:p w:rsidR="00666BFD" w:rsidRDefault="00666BFD" w:rsidP="00B27ACA">
      <w:pPr>
        <w:ind w:left="0" w:firstLine="0"/>
        <w:jc w:val="center"/>
        <w:rPr>
          <w:rFonts w:cs="Times New Roman"/>
          <w:i/>
          <w:szCs w:val="24"/>
        </w:rPr>
      </w:pPr>
      <w:proofErr w:type="spellStart"/>
      <w:r>
        <w:rPr>
          <w:rFonts w:cs="Times New Roman"/>
          <w:szCs w:val="24"/>
        </w:rPr>
        <w:t>Lazkani</w:t>
      </w:r>
      <w:proofErr w:type="gramStart"/>
      <w:r>
        <w:rPr>
          <w:rFonts w:cs="Times New Roman"/>
          <w:szCs w:val="24"/>
        </w:rPr>
        <w:t>,S</w:t>
      </w:r>
      <w:proofErr w:type="spellEnd"/>
      <w:proofErr w:type="gramEnd"/>
      <w:r>
        <w:rPr>
          <w:rFonts w:cs="Times New Roman"/>
          <w:szCs w:val="24"/>
        </w:rPr>
        <w:t xml:space="preserve">.(2020,May 13) `How one Lebanese town solved its garbage crisis on its own` </w:t>
      </w:r>
      <w:r>
        <w:rPr>
          <w:rFonts w:cs="Times New Roman"/>
          <w:i/>
          <w:szCs w:val="24"/>
        </w:rPr>
        <w:t>.The 961.</w:t>
      </w:r>
    </w:p>
    <w:p w:rsidR="00666BFD" w:rsidRDefault="00666BFD" w:rsidP="00B27ACA">
      <w:pPr>
        <w:ind w:left="0" w:firstLine="0"/>
        <w:jc w:val="center"/>
        <w:rPr>
          <w:rFonts w:cs="Times New Roman"/>
          <w:i/>
          <w:szCs w:val="24"/>
        </w:rPr>
      </w:pPr>
      <w:hyperlink r:id="rId10" w:history="1">
        <w:r w:rsidRPr="00063BFD">
          <w:rPr>
            <w:rStyle w:val="Hyperlink"/>
            <w:rFonts w:cs="Times New Roman"/>
            <w:i/>
            <w:szCs w:val="24"/>
          </w:rPr>
          <w:t>https://www.the961.com/lebanese-town-solved-garbage-crisis/</w:t>
        </w:r>
      </w:hyperlink>
    </w:p>
    <w:p w:rsidR="00666BFD" w:rsidRPr="00666BFD" w:rsidRDefault="00666BFD" w:rsidP="00B27ACA">
      <w:pPr>
        <w:ind w:left="0" w:firstLine="0"/>
        <w:jc w:val="center"/>
        <w:rPr>
          <w:rFonts w:cs="Times New Roman"/>
          <w:i/>
          <w:szCs w:val="24"/>
        </w:rPr>
      </w:pPr>
    </w:p>
    <w:p w:rsidR="00EE479A" w:rsidRDefault="00D30285" w:rsidP="00B27ACA">
      <w:pPr>
        <w:pStyle w:val="ListParagraph"/>
        <w:ind w:left="1440" w:hanging="720"/>
        <w:rPr>
          <w:rStyle w:val="Hyperlink"/>
          <w:i/>
          <w:color w:val="000000" w:themeColor="text1"/>
          <w:u w:val="none"/>
        </w:rPr>
      </w:pPr>
      <w:r w:rsidRPr="00D30285">
        <w:rPr>
          <w:rStyle w:val="Hyperlink"/>
          <w:color w:val="000000" w:themeColor="text1"/>
          <w:u w:val="none"/>
        </w:rPr>
        <w:t>Connective Cities (</w:t>
      </w:r>
      <w:r w:rsidR="00666BFD">
        <w:rPr>
          <w:rStyle w:val="Hyperlink"/>
          <w:color w:val="000000" w:themeColor="text1"/>
          <w:u w:val="none"/>
        </w:rPr>
        <w:t>2022</w:t>
      </w:r>
      <w:r w:rsidRPr="00D30285">
        <w:rPr>
          <w:rStyle w:val="Hyperlink"/>
          <w:color w:val="000000" w:themeColor="text1"/>
          <w:u w:val="none"/>
        </w:rPr>
        <w:t xml:space="preserve"> </w:t>
      </w:r>
      <w:r w:rsidR="00666BFD">
        <w:rPr>
          <w:rStyle w:val="Hyperlink"/>
          <w:color w:val="000000" w:themeColor="text1"/>
          <w:u w:val="none"/>
        </w:rPr>
        <w:t>February</w:t>
      </w:r>
      <w:r w:rsidRPr="00D30285">
        <w:rPr>
          <w:rStyle w:val="Hyperlink"/>
          <w:color w:val="000000" w:themeColor="text1"/>
          <w:u w:val="none"/>
        </w:rPr>
        <w:t xml:space="preserve"> </w:t>
      </w:r>
      <w:r w:rsidR="00666BFD">
        <w:rPr>
          <w:rStyle w:val="Hyperlink"/>
          <w:color w:val="000000" w:themeColor="text1"/>
          <w:u w:val="none"/>
        </w:rPr>
        <w:t>01</w:t>
      </w:r>
      <w:r w:rsidRPr="00D30285">
        <w:rPr>
          <w:rStyle w:val="Hyperlink"/>
          <w:color w:val="000000" w:themeColor="text1"/>
          <w:u w:val="none"/>
        </w:rPr>
        <w:t xml:space="preserve">).  ` </w:t>
      </w:r>
      <w:r w:rsidR="00666BFD">
        <w:rPr>
          <w:rStyle w:val="Hyperlink"/>
          <w:color w:val="000000" w:themeColor="text1"/>
          <w:u w:val="none"/>
        </w:rPr>
        <w:t xml:space="preserve">Innovation for the environment. Digital solution for sustainable waste management in </w:t>
      </w:r>
      <w:proofErr w:type="spellStart"/>
      <w:r w:rsidR="00666BFD">
        <w:rPr>
          <w:rStyle w:val="Hyperlink"/>
          <w:color w:val="000000" w:themeColor="text1"/>
          <w:u w:val="none"/>
        </w:rPr>
        <w:t>Bikfaya</w:t>
      </w:r>
      <w:proofErr w:type="spellEnd"/>
      <w:r w:rsidR="00666BFD">
        <w:rPr>
          <w:rStyle w:val="Hyperlink"/>
          <w:color w:val="000000" w:themeColor="text1"/>
          <w:u w:val="none"/>
        </w:rPr>
        <w:t xml:space="preserve"> municipality-Lebanon</w:t>
      </w:r>
      <w:r w:rsidRPr="00D30285">
        <w:rPr>
          <w:rStyle w:val="Hyperlink"/>
          <w:color w:val="000000" w:themeColor="text1"/>
          <w:u w:val="none"/>
        </w:rPr>
        <w:t xml:space="preserve">`. </w:t>
      </w:r>
      <w:r w:rsidRPr="00D30285">
        <w:rPr>
          <w:rStyle w:val="Hyperlink"/>
          <w:i/>
          <w:color w:val="000000" w:themeColor="text1"/>
          <w:u w:val="none"/>
        </w:rPr>
        <w:t>Connective Cities</w:t>
      </w:r>
    </w:p>
    <w:p w:rsidR="00D30285" w:rsidRDefault="00666BFD" w:rsidP="00666BFD">
      <w:pPr>
        <w:pStyle w:val="ListParagraph"/>
        <w:ind w:hanging="720"/>
        <w:jc w:val="center"/>
        <w:rPr>
          <w:rStyle w:val="Hyperlink"/>
          <w:i/>
          <w:color w:val="000000" w:themeColor="text1"/>
          <w:u w:val="none"/>
        </w:rPr>
      </w:pPr>
      <w:hyperlink r:id="rId11" w:history="1">
        <w:r w:rsidRPr="00063BFD">
          <w:rPr>
            <w:rStyle w:val="Hyperlink"/>
            <w:i/>
          </w:rPr>
          <w:t>https://www.connective-cities.net/en/good-practice-details/gutepraktik/innovation-for-the-environment</w:t>
        </w:r>
      </w:hyperlink>
    </w:p>
    <w:p w:rsidR="00666BFD" w:rsidRDefault="00666BFD" w:rsidP="00B27ACA">
      <w:pPr>
        <w:pStyle w:val="ListParagraph"/>
        <w:ind w:hanging="720"/>
        <w:rPr>
          <w:rStyle w:val="Hyperlink"/>
          <w:i/>
          <w:color w:val="000000" w:themeColor="text1"/>
          <w:u w:val="none"/>
        </w:rPr>
      </w:pPr>
    </w:p>
    <w:p w:rsidR="00D30285" w:rsidRPr="00D30285" w:rsidRDefault="00D30285" w:rsidP="00D30285">
      <w:pPr>
        <w:pStyle w:val="ListParagraph"/>
        <w:ind w:firstLine="0"/>
        <w:rPr>
          <w:rStyle w:val="Hyperlink"/>
          <w:i/>
          <w:color w:val="000000" w:themeColor="text1"/>
          <w:u w:val="none"/>
        </w:rPr>
      </w:pPr>
    </w:p>
    <w:p w:rsidR="00EE479A" w:rsidRDefault="00EE479A" w:rsidP="00EE479A">
      <w:pPr>
        <w:ind w:left="0" w:firstLine="0"/>
        <w:rPr>
          <w:rStyle w:val="Hyperlink"/>
        </w:rPr>
      </w:pPr>
    </w:p>
    <w:p w:rsidR="00EE479A" w:rsidRDefault="00EE479A" w:rsidP="00EE479A">
      <w:pPr>
        <w:ind w:left="0" w:firstLine="0"/>
        <w:rPr>
          <w:rStyle w:val="Hyperlink"/>
        </w:rPr>
      </w:pPr>
      <w:r>
        <w:rPr>
          <w:rStyle w:val="Hyperlink"/>
        </w:rPr>
        <w:t xml:space="preserve"> </w:t>
      </w:r>
    </w:p>
    <w:p w:rsidR="00EE479A" w:rsidRDefault="00EE479A" w:rsidP="00EE479A">
      <w:pPr>
        <w:pStyle w:val="ListParagraph"/>
        <w:ind w:firstLine="0"/>
      </w:pPr>
    </w:p>
    <w:p w:rsidR="00EE479A" w:rsidRPr="00EE479A" w:rsidRDefault="00EE479A" w:rsidP="00EE479A">
      <w:pPr>
        <w:pStyle w:val="ListParagraph"/>
        <w:ind w:firstLine="0"/>
        <w:rPr>
          <w:rFonts w:cs="Times New Roman"/>
          <w:b/>
          <w:szCs w:val="24"/>
        </w:rPr>
      </w:pPr>
    </w:p>
    <w:p w:rsidR="00EE479A" w:rsidRPr="00EE479A" w:rsidRDefault="00EE479A" w:rsidP="00EE479A">
      <w:pPr>
        <w:pStyle w:val="ListParagraph"/>
        <w:ind w:firstLine="0"/>
        <w:rPr>
          <w:rFonts w:cs="Times New Roman"/>
          <w:b/>
          <w:szCs w:val="24"/>
          <w:lang w:val="en-US"/>
        </w:rPr>
      </w:pPr>
    </w:p>
    <w:sectPr w:rsidR="00EE479A" w:rsidRPr="00EE479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FA" w:rsidRDefault="00860DFA" w:rsidP="00063E3C">
      <w:pPr>
        <w:spacing w:after="0" w:line="240" w:lineRule="auto"/>
      </w:pPr>
      <w:r>
        <w:separator/>
      </w:r>
    </w:p>
  </w:endnote>
  <w:endnote w:type="continuationSeparator" w:id="0">
    <w:p w:rsidR="00860DFA" w:rsidRDefault="00860DFA" w:rsidP="0006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Default="00063E3C" w:rsidP="00063E3C">
    <w:pPr>
      <w:ind w:left="0" w:firstLine="0"/>
    </w:pPr>
  </w:p>
  <w:p w:rsidR="00063E3C" w:rsidRPr="00E87B9A" w:rsidRDefault="00063E3C" w:rsidP="00063E3C">
    <w:pPr>
      <w:pStyle w:val="Footer"/>
      <w:jc w:val="center"/>
      <w:rPr>
        <w:sz w:val="18"/>
        <w:lang w:val="en-US"/>
      </w:rPr>
    </w:pP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063E3C" w:rsidRPr="00063E3C" w:rsidRDefault="00063E3C">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FA" w:rsidRDefault="00860DFA" w:rsidP="00063E3C">
      <w:pPr>
        <w:spacing w:after="0" w:line="240" w:lineRule="auto"/>
      </w:pPr>
      <w:r>
        <w:separator/>
      </w:r>
    </w:p>
  </w:footnote>
  <w:footnote w:type="continuationSeparator" w:id="0">
    <w:p w:rsidR="00860DFA" w:rsidRDefault="00860DFA" w:rsidP="00063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E3C" w:rsidRPr="00063E3C" w:rsidRDefault="00B27ACA" w:rsidP="00063E3C">
    <w:pPr>
      <w:pStyle w:val="Title"/>
      <w:ind w:firstLine="0"/>
      <w:jc w:val="center"/>
      <w:rPr>
        <w:rFonts w:ascii="Times New Roman" w:hAnsi="Times New Roman" w:cs="Times New Roman"/>
        <w:b/>
        <w:sz w:val="24"/>
        <w:szCs w:val="24"/>
        <w:lang w:val="en-US"/>
      </w:rPr>
    </w:pPr>
    <w:r>
      <w:rPr>
        <w:noProof/>
        <w:lang w:eastAsia="en-GB"/>
      </w:rPr>
      <w:drawing>
        <wp:anchor distT="0" distB="0" distL="114300" distR="114300" simplePos="0" relativeHeight="251662336" behindDoc="0" locked="0" layoutInCell="1" allowOverlap="1">
          <wp:simplePos x="0" y="0"/>
          <wp:positionH relativeFrom="column">
            <wp:posOffset>-895350</wp:posOffset>
          </wp:positionH>
          <wp:positionV relativeFrom="paragraph">
            <wp:posOffset>-192405</wp:posOffset>
          </wp:positionV>
          <wp:extent cx="1057275" cy="390525"/>
          <wp:effectExtent l="0" t="0" r="0" b="0"/>
          <wp:wrapThrough wrapText="bothSides">
            <wp:wrapPolygon edited="0">
              <wp:start x="0" y="1054"/>
              <wp:lineTo x="0" y="20020"/>
              <wp:lineTo x="7005" y="20020"/>
              <wp:lineTo x="20238" y="16859"/>
              <wp:lineTo x="20238" y="4215"/>
              <wp:lineTo x="7005" y="1054"/>
              <wp:lineTo x="0" y="1054"/>
            </wp:wrapPolygon>
          </wp:wrapThrough>
          <wp:docPr id="3" name="Picture 3" descr="Co-funded by the European Union - The 25 Percent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unded by the European Union - The 25 Percent Proj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anchor>
      </w:drawing>
    </w:r>
    <w:r w:rsidR="0093432D" w:rsidRPr="002F58C8">
      <w:rPr>
        <w:noProof/>
        <w:highlight w:val="red"/>
        <w:lang w:eastAsia="en-GB"/>
      </w:rPr>
      <w:drawing>
        <wp:anchor distT="0" distB="0" distL="114300" distR="114300" simplePos="0" relativeHeight="251661312" behindDoc="1" locked="0" layoutInCell="1" allowOverlap="1" wp14:anchorId="113DD18D" wp14:editId="0B9CCF0A">
          <wp:simplePos x="0" y="0"/>
          <wp:positionH relativeFrom="column">
            <wp:posOffset>5619115</wp:posOffset>
          </wp:positionH>
          <wp:positionV relativeFrom="paragraph">
            <wp:posOffset>-267335</wp:posOffset>
          </wp:positionV>
          <wp:extent cx="585470" cy="523875"/>
          <wp:effectExtent l="0" t="0" r="5080" b="9525"/>
          <wp:wrapTight wrapText="bothSides">
            <wp:wrapPolygon edited="0">
              <wp:start x="5623" y="0"/>
              <wp:lineTo x="0" y="4713"/>
              <wp:lineTo x="0" y="17280"/>
              <wp:lineTo x="5623" y="21207"/>
              <wp:lineTo x="15462" y="21207"/>
              <wp:lineTo x="21085" y="17280"/>
              <wp:lineTo x="21085" y="4713"/>
              <wp:lineTo x="15462" y="0"/>
              <wp:lineTo x="5623"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5470" cy="523875"/>
                  </a:xfrm>
                  <a:prstGeom prst="rect">
                    <a:avLst/>
                  </a:prstGeom>
                </pic:spPr>
              </pic:pic>
            </a:graphicData>
          </a:graphic>
        </wp:anchor>
      </w:drawing>
    </w:r>
    <w:r w:rsidR="00063E3C" w:rsidRPr="002F58C8">
      <w:rPr>
        <w:rFonts w:ascii="Times New Roman" w:hAnsi="Times New Roman" w:cs="Times New Roman"/>
        <w:b/>
        <w:sz w:val="24"/>
        <w:szCs w:val="24"/>
      </w:rPr>
      <w:t>2021-1-SK01-KA220-ADU-000033555</w:t>
    </w:r>
    <w:r w:rsidR="00063E3C">
      <w:rPr>
        <w:rFonts w:ascii="Times New Roman" w:hAnsi="Times New Roman" w:cs="Times New Roman"/>
        <w:b/>
        <w:sz w:val="24"/>
        <w:szCs w:val="24"/>
      </w:rPr>
      <w:t xml:space="preserve"> </w:t>
    </w:r>
  </w:p>
  <w:p w:rsidR="00063E3C" w:rsidRDefault="00063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BB3"/>
    <w:multiLevelType w:val="hybridMultilevel"/>
    <w:tmpl w:val="CBAC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25F43"/>
    <w:multiLevelType w:val="hybridMultilevel"/>
    <w:tmpl w:val="546A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9DC"/>
    <w:rsid w:val="00063E3C"/>
    <w:rsid w:val="00074BF0"/>
    <w:rsid w:val="000A555B"/>
    <w:rsid w:val="00135E7E"/>
    <w:rsid w:val="00155BBF"/>
    <w:rsid w:val="001844F9"/>
    <w:rsid w:val="001B4318"/>
    <w:rsid w:val="001D4E45"/>
    <w:rsid w:val="002D218E"/>
    <w:rsid w:val="00354E79"/>
    <w:rsid w:val="0036466A"/>
    <w:rsid w:val="00393EFD"/>
    <w:rsid w:val="0040305B"/>
    <w:rsid w:val="004032AF"/>
    <w:rsid w:val="0063283E"/>
    <w:rsid w:val="00660201"/>
    <w:rsid w:val="00666BFD"/>
    <w:rsid w:val="006E17ED"/>
    <w:rsid w:val="00723AF2"/>
    <w:rsid w:val="00762751"/>
    <w:rsid w:val="007D7720"/>
    <w:rsid w:val="007E28A8"/>
    <w:rsid w:val="00860DFA"/>
    <w:rsid w:val="00867444"/>
    <w:rsid w:val="008A3BE6"/>
    <w:rsid w:val="009139DC"/>
    <w:rsid w:val="0093432D"/>
    <w:rsid w:val="009C6A0B"/>
    <w:rsid w:val="00A3032A"/>
    <w:rsid w:val="00A419BF"/>
    <w:rsid w:val="00A862D1"/>
    <w:rsid w:val="00B27ACA"/>
    <w:rsid w:val="00BF101C"/>
    <w:rsid w:val="00C2765B"/>
    <w:rsid w:val="00C65B78"/>
    <w:rsid w:val="00C74281"/>
    <w:rsid w:val="00C943B7"/>
    <w:rsid w:val="00CB66A5"/>
    <w:rsid w:val="00CD5A6B"/>
    <w:rsid w:val="00D30285"/>
    <w:rsid w:val="00D768AD"/>
    <w:rsid w:val="00E47E68"/>
    <w:rsid w:val="00EC1B67"/>
    <w:rsid w:val="00EE479A"/>
    <w:rsid w:val="00F22D7E"/>
    <w:rsid w:val="00F777FB"/>
    <w:rsid w:val="00FF1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C5C935-1DAB-4A03-A6A4-1F579F95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480" w:lineRule="auto"/>
        <w:ind w:left="720"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39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D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1844F9"/>
    <w:pPr>
      <w:widowControl w:val="0"/>
      <w:autoSpaceDE w:val="0"/>
      <w:autoSpaceDN w:val="0"/>
      <w:spacing w:after="0" w:line="240" w:lineRule="auto"/>
      <w:ind w:left="122" w:firstLine="0"/>
    </w:pPr>
    <w:rPr>
      <w:rFonts w:ascii="Carlito" w:eastAsia="Carlito" w:hAnsi="Carlito" w:cs="Carlito"/>
      <w:sz w:val="22"/>
      <w:lang w:val="en-US"/>
    </w:rPr>
  </w:style>
  <w:style w:type="table" w:styleId="ListTable5Dark-Accent6">
    <w:name w:val="List Table 5 Dark Accent 6"/>
    <w:basedOn w:val="TableNormal"/>
    <w:uiPriority w:val="50"/>
    <w:rsid w:val="001844F9"/>
    <w:pPr>
      <w:spacing w:after="0" w:line="240" w:lineRule="auto"/>
      <w:ind w:left="0" w:firstLine="0"/>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063E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63E3C"/>
  </w:style>
  <w:style w:type="paragraph" w:styleId="Footer">
    <w:name w:val="footer"/>
    <w:basedOn w:val="Normal"/>
    <w:link w:val="FooterChar"/>
    <w:uiPriority w:val="99"/>
    <w:unhideWhenUsed/>
    <w:rsid w:val="00063E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3E3C"/>
  </w:style>
  <w:style w:type="paragraph" w:styleId="Title">
    <w:name w:val="Title"/>
    <w:basedOn w:val="Normal"/>
    <w:next w:val="Normal"/>
    <w:link w:val="TitleChar"/>
    <w:uiPriority w:val="10"/>
    <w:qFormat/>
    <w:rsid w:val="00063E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3C"/>
    <w:rPr>
      <w:rFonts w:asciiTheme="majorHAnsi" w:eastAsiaTheme="majorEastAsia" w:hAnsiTheme="majorHAnsi" w:cstheme="majorBidi"/>
      <w:spacing w:val="-10"/>
      <w:kern w:val="28"/>
      <w:sz w:val="56"/>
      <w:szCs w:val="56"/>
    </w:rPr>
  </w:style>
  <w:style w:type="character" w:customStyle="1" w:styleId="red-underline">
    <w:name w:val="red-underline"/>
    <w:basedOn w:val="DefaultParagraphFont"/>
    <w:rsid w:val="00FF19F0"/>
  </w:style>
  <w:style w:type="character" w:styleId="Hyperlink">
    <w:name w:val="Hyperlink"/>
    <w:basedOn w:val="DefaultParagraphFont"/>
    <w:uiPriority w:val="99"/>
    <w:unhideWhenUsed/>
    <w:rsid w:val="00135E7E"/>
    <w:rPr>
      <w:color w:val="0563C1" w:themeColor="hyperlink"/>
      <w:u w:val="single"/>
    </w:rPr>
  </w:style>
  <w:style w:type="paragraph" w:styleId="ListParagraph">
    <w:name w:val="List Paragraph"/>
    <w:basedOn w:val="Normal"/>
    <w:uiPriority w:val="34"/>
    <w:qFormat/>
    <w:rsid w:val="00EE479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5035">
      <w:bodyDiv w:val="1"/>
      <w:marLeft w:val="0"/>
      <w:marRight w:val="0"/>
      <w:marTop w:val="0"/>
      <w:marBottom w:val="0"/>
      <w:divBdr>
        <w:top w:val="none" w:sz="0" w:space="0" w:color="auto"/>
        <w:left w:val="none" w:sz="0" w:space="0" w:color="auto"/>
        <w:bottom w:val="none" w:sz="0" w:space="0" w:color="auto"/>
        <w:right w:val="none" w:sz="0" w:space="0" w:color="auto"/>
      </w:divBdr>
    </w:div>
    <w:div w:id="188374519">
      <w:bodyDiv w:val="1"/>
      <w:marLeft w:val="0"/>
      <w:marRight w:val="0"/>
      <w:marTop w:val="0"/>
      <w:marBottom w:val="0"/>
      <w:divBdr>
        <w:top w:val="none" w:sz="0" w:space="0" w:color="auto"/>
        <w:left w:val="none" w:sz="0" w:space="0" w:color="auto"/>
        <w:bottom w:val="none" w:sz="0" w:space="0" w:color="auto"/>
        <w:right w:val="none" w:sz="0" w:space="0" w:color="auto"/>
      </w:divBdr>
    </w:div>
    <w:div w:id="820000469">
      <w:bodyDiv w:val="1"/>
      <w:marLeft w:val="0"/>
      <w:marRight w:val="0"/>
      <w:marTop w:val="0"/>
      <w:marBottom w:val="0"/>
      <w:divBdr>
        <w:top w:val="none" w:sz="0" w:space="0" w:color="auto"/>
        <w:left w:val="none" w:sz="0" w:space="0" w:color="auto"/>
        <w:bottom w:val="none" w:sz="0" w:space="0" w:color="auto"/>
        <w:right w:val="none" w:sz="0" w:space="0" w:color="auto"/>
      </w:divBdr>
    </w:div>
    <w:div w:id="1301109945">
      <w:bodyDiv w:val="1"/>
      <w:marLeft w:val="0"/>
      <w:marRight w:val="0"/>
      <w:marTop w:val="0"/>
      <w:marBottom w:val="0"/>
      <w:divBdr>
        <w:top w:val="none" w:sz="0" w:space="0" w:color="auto"/>
        <w:left w:val="none" w:sz="0" w:space="0" w:color="auto"/>
        <w:bottom w:val="none" w:sz="0" w:space="0" w:color="auto"/>
        <w:right w:val="none" w:sz="0" w:space="0" w:color="auto"/>
      </w:divBdr>
    </w:div>
    <w:div w:id="21012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ive-cities.net/en/good-practice-details/gutepraktik/innovation-for-the-environ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he961.com/lebanese-town-solved-garbage-cris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49DC489402A4D8F27DABAA262D17F" ma:contentTypeVersion="16" ma:contentTypeDescription="Create a new document." ma:contentTypeScope="" ma:versionID="69541d4894bc325bad291acf2776b1f8">
  <xsd:schema xmlns:xsd="http://www.w3.org/2001/XMLSchema" xmlns:xs="http://www.w3.org/2001/XMLSchema" xmlns:p="http://schemas.microsoft.com/office/2006/metadata/properties" xmlns:ns2="04f6bfc0-91f6-443b-9627-a0df4bc1cd3b" xmlns:ns3="b7e05763-608e-45a2-a44a-cc63c180932d" targetNamespace="http://schemas.microsoft.com/office/2006/metadata/properties" ma:root="true" ma:fieldsID="10fbb2ddaa2f8574d5dbc3a113a14d52" ns2:_="" ns3:_="">
    <xsd:import namespace="04f6bfc0-91f6-443b-9627-a0df4bc1cd3b"/>
    <xsd:import namespace="b7e05763-608e-45a2-a44a-cc63c1809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bfc0-91f6-443b-9627-a0df4bc1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987e5b-df41-4d7f-85b0-ddda8e4e54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e05763-608e-45a2-a44a-cc63c1809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d8c316-b6f0-4fe4-a537-d50123f9ff02}" ma:internalName="TaxCatchAll" ma:showField="CatchAllData" ma:web="b7e05763-608e-45a2-a44a-cc63c1809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e05763-608e-45a2-a44a-cc63c180932d" xsi:nil="true"/>
    <lcf76f155ced4ddcb4097134ff3c332f xmlns="04f6bfc0-91f6-443b-9627-a0df4bc1cd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F49FD6-BFC4-4316-A82C-465BAAF67D58}">
  <ds:schemaRefs>
    <ds:schemaRef ds:uri="http://schemas.microsoft.com/sharepoint/v3/contenttype/forms"/>
  </ds:schemaRefs>
</ds:datastoreItem>
</file>

<file path=customXml/itemProps2.xml><?xml version="1.0" encoding="utf-8"?>
<ds:datastoreItem xmlns:ds="http://schemas.openxmlformats.org/officeDocument/2006/customXml" ds:itemID="{B436DEC2-AD4F-4C5B-A7AF-559DEB74EA93}"/>
</file>

<file path=customXml/itemProps3.xml><?xml version="1.0" encoding="utf-8"?>
<ds:datastoreItem xmlns:ds="http://schemas.openxmlformats.org/officeDocument/2006/customXml" ds:itemID="{F2932D8C-AA49-4322-A3E3-E3E72CCC5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STANDO</dc:creator>
  <cp:keywords/>
  <dc:description/>
  <cp:lastModifiedBy>STANDO</cp:lastModifiedBy>
  <cp:revision>6</cp:revision>
  <dcterms:created xsi:type="dcterms:W3CDTF">2022-04-27T09:02:00Z</dcterms:created>
  <dcterms:modified xsi:type="dcterms:W3CDTF">2022-04-29T09:29:00Z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y fmtid="{D5CDD505-2E9C-101B-9397-08002B2CF9AE}" pid="3" name="MediaServiceImageTags">
    <vt:lpwstr/>
  </property>
</Properties>
</file>